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D4A2" w14:textId="77777777" w:rsidR="00B64A4D" w:rsidRPr="00E5063D" w:rsidRDefault="00B64A4D" w:rsidP="00B64A4D">
      <w:pPr>
        <w:jc w:val="center"/>
        <w:rPr>
          <w:b/>
          <w:color w:val="000000"/>
          <w:sz w:val="24"/>
          <w:szCs w:val="24"/>
          <w:lang w:val="kk-KZ"/>
        </w:rPr>
      </w:pPr>
      <w:r w:rsidRPr="00E5063D">
        <w:rPr>
          <w:b/>
          <w:color w:val="000000"/>
          <w:sz w:val="24"/>
          <w:szCs w:val="24"/>
          <w:lang w:val="kk-KZ"/>
        </w:rPr>
        <w:t xml:space="preserve">60200 Тіл және әдебиет (10.01.00-Әдебиеттану мамандығы) ғылыми бағыты бойынша профессор ғылыми атағына ізденуші </w:t>
      </w:r>
      <w:proofErr w:type="spellStart"/>
      <w:r w:rsidRPr="00E5063D">
        <w:rPr>
          <w:b/>
          <w:sz w:val="24"/>
          <w:szCs w:val="24"/>
        </w:rPr>
        <w:t>Қамарова</w:t>
      </w:r>
      <w:proofErr w:type="spellEnd"/>
      <w:r w:rsidRPr="00E5063D">
        <w:rPr>
          <w:b/>
          <w:sz w:val="24"/>
          <w:szCs w:val="24"/>
        </w:rPr>
        <w:t xml:space="preserve"> </w:t>
      </w:r>
      <w:proofErr w:type="spellStart"/>
      <w:r w:rsidRPr="00E5063D">
        <w:rPr>
          <w:b/>
          <w:sz w:val="24"/>
          <w:szCs w:val="24"/>
        </w:rPr>
        <w:t>Нағбду</w:t>
      </w:r>
      <w:proofErr w:type="spellEnd"/>
      <w:r w:rsidRPr="00E5063D">
        <w:rPr>
          <w:b/>
          <w:sz w:val="24"/>
          <w:szCs w:val="24"/>
        </w:rPr>
        <w:t xml:space="preserve"> </w:t>
      </w:r>
      <w:proofErr w:type="spellStart"/>
      <w:r w:rsidRPr="00E5063D">
        <w:rPr>
          <w:b/>
          <w:sz w:val="24"/>
          <w:szCs w:val="24"/>
        </w:rPr>
        <w:t>Сұлтансихқызы</w:t>
      </w:r>
      <w:proofErr w:type="spellEnd"/>
      <w:r w:rsidRPr="00E5063D">
        <w:rPr>
          <w:b/>
          <w:sz w:val="24"/>
          <w:szCs w:val="24"/>
          <w:lang w:val="kk-KZ"/>
        </w:rPr>
        <w:t xml:space="preserve"> </w:t>
      </w:r>
      <w:r w:rsidRPr="00E5063D">
        <w:rPr>
          <w:b/>
          <w:color w:val="000000"/>
          <w:sz w:val="24"/>
          <w:szCs w:val="24"/>
          <w:lang w:val="kk-KZ"/>
        </w:rPr>
        <w:t>тур</w:t>
      </w:r>
      <w:r>
        <w:rPr>
          <w:b/>
          <w:color w:val="000000"/>
          <w:sz w:val="24"/>
          <w:szCs w:val="24"/>
          <w:lang w:val="kk-KZ"/>
        </w:rPr>
        <w:t>алы</w:t>
      </w:r>
    </w:p>
    <w:p w14:paraId="43F72571" w14:textId="77777777" w:rsidR="00B64A4D" w:rsidRPr="00E5063D" w:rsidRDefault="00B64A4D" w:rsidP="00B64A4D">
      <w:pPr>
        <w:spacing w:after="0" w:line="240" w:lineRule="auto"/>
        <w:jc w:val="center"/>
        <w:rPr>
          <w:b/>
          <w:color w:val="000000"/>
          <w:sz w:val="24"/>
          <w:szCs w:val="24"/>
          <w:lang w:val="kk-KZ"/>
        </w:rPr>
      </w:pPr>
      <w:r w:rsidRPr="00E5063D">
        <w:rPr>
          <w:b/>
          <w:color w:val="000000"/>
          <w:sz w:val="24"/>
          <w:szCs w:val="24"/>
          <w:lang w:val="kk-KZ"/>
        </w:rPr>
        <w:t>Анықтама</w:t>
      </w:r>
    </w:p>
    <w:p w14:paraId="7B642AAD" w14:textId="77777777" w:rsidR="00B64A4D" w:rsidRPr="00E5063D" w:rsidRDefault="00B64A4D" w:rsidP="00B64A4D">
      <w:pPr>
        <w:spacing w:after="0" w:line="240" w:lineRule="auto"/>
        <w:jc w:val="center"/>
        <w:rPr>
          <w:b/>
          <w:color w:val="000000"/>
          <w:sz w:val="24"/>
          <w:szCs w:val="24"/>
          <w:lang w:val="kk-KZ"/>
        </w:rPr>
      </w:pPr>
    </w:p>
    <w:tbl>
      <w:tblPr>
        <w:tblStyle w:val="a3"/>
        <w:tblW w:w="10349" w:type="dxa"/>
        <w:tblInd w:w="-856" w:type="dxa"/>
        <w:tblLook w:val="04A0" w:firstRow="1" w:lastRow="0" w:firstColumn="1" w:lastColumn="0" w:noHBand="0" w:noVBand="1"/>
      </w:tblPr>
      <w:tblGrid>
        <w:gridCol w:w="562"/>
        <w:gridCol w:w="3408"/>
        <w:gridCol w:w="6379"/>
      </w:tblGrid>
      <w:tr w:rsidR="00B64A4D" w:rsidRPr="00E5063D" w14:paraId="1FFE6CA1" w14:textId="77777777" w:rsidTr="00C54C7E">
        <w:trPr>
          <w:trHeight w:val="444"/>
        </w:trPr>
        <w:tc>
          <w:tcPr>
            <w:tcW w:w="562" w:type="dxa"/>
            <w:vAlign w:val="center"/>
          </w:tcPr>
          <w:p w14:paraId="4CC62BC1" w14:textId="77777777" w:rsidR="00B64A4D" w:rsidRPr="00E5063D" w:rsidRDefault="00B64A4D" w:rsidP="00C54C7E">
            <w:pPr>
              <w:spacing w:after="0" w:line="240" w:lineRule="auto"/>
              <w:jc w:val="center"/>
              <w:rPr>
                <w:color w:val="000000"/>
                <w:sz w:val="24"/>
                <w:szCs w:val="24"/>
                <w:lang w:val="kk-KZ"/>
              </w:rPr>
            </w:pPr>
          </w:p>
          <w:p w14:paraId="69895D28"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1</w:t>
            </w:r>
          </w:p>
        </w:tc>
        <w:tc>
          <w:tcPr>
            <w:tcW w:w="3408" w:type="dxa"/>
            <w:vAlign w:val="center"/>
          </w:tcPr>
          <w:p w14:paraId="55C7C3C3"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 xml:space="preserve">Тегі, аты, әкесінің аты </w:t>
            </w:r>
          </w:p>
          <w:p w14:paraId="6BADEFD2" w14:textId="77777777" w:rsidR="00B64A4D" w:rsidRPr="00E5063D" w:rsidRDefault="00B64A4D" w:rsidP="00C54C7E">
            <w:pPr>
              <w:spacing w:after="0" w:line="240" w:lineRule="auto"/>
              <w:jc w:val="both"/>
              <w:rPr>
                <w:sz w:val="24"/>
                <w:szCs w:val="24"/>
                <w:lang w:val="kk-KZ"/>
              </w:rPr>
            </w:pPr>
          </w:p>
        </w:tc>
        <w:tc>
          <w:tcPr>
            <w:tcW w:w="6379" w:type="dxa"/>
            <w:vAlign w:val="center"/>
          </w:tcPr>
          <w:p w14:paraId="0AD63F48" w14:textId="77777777" w:rsidR="00B64A4D" w:rsidRPr="00E5063D" w:rsidRDefault="00B64A4D" w:rsidP="00C54C7E">
            <w:pPr>
              <w:rPr>
                <w:b/>
                <w:bCs/>
                <w:sz w:val="24"/>
                <w:szCs w:val="24"/>
                <w:lang w:val="kk-KZ"/>
              </w:rPr>
            </w:pPr>
            <w:r w:rsidRPr="00E5063D">
              <w:rPr>
                <w:b/>
                <w:color w:val="000000"/>
                <w:sz w:val="24"/>
                <w:szCs w:val="24"/>
                <w:lang w:val="kk-KZ"/>
              </w:rPr>
              <w:t xml:space="preserve"> </w:t>
            </w:r>
            <w:r w:rsidRPr="00E5063D">
              <w:rPr>
                <w:b/>
                <w:sz w:val="24"/>
                <w:szCs w:val="24"/>
                <w:lang w:val="kk-KZ"/>
              </w:rPr>
              <w:t>Қамарова Нағбду Сұлтансихқызы</w:t>
            </w:r>
          </w:p>
          <w:p w14:paraId="58466786" w14:textId="77777777" w:rsidR="00B64A4D" w:rsidRPr="00E5063D" w:rsidRDefault="00B64A4D" w:rsidP="00C54C7E">
            <w:pPr>
              <w:spacing w:after="0" w:line="240" w:lineRule="auto"/>
              <w:jc w:val="both"/>
              <w:rPr>
                <w:bCs/>
                <w:sz w:val="24"/>
                <w:szCs w:val="24"/>
                <w:lang w:val="kk-KZ"/>
              </w:rPr>
            </w:pPr>
          </w:p>
        </w:tc>
      </w:tr>
      <w:tr w:rsidR="00B64A4D" w:rsidRPr="00BB4D23" w14:paraId="00D8063A" w14:textId="77777777" w:rsidTr="00C54C7E">
        <w:trPr>
          <w:trHeight w:val="2719"/>
        </w:trPr>
        <w:tc>
          <w:tcPr>
            <w:tcW w:w="562" w:type="dxa"/>
            <w:vAlign w:val="center"/>
          </w:tcPr>
          <w:p w14:paraId="7E9A1402"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2</w:t>
            </w:r>
          </w:p>
        </w:tc>
        <w:tc>
          <w:tcPr>
            <w:tcW w:w="3408" w:type="dxa"/>
            <w:vAlign w:val="center"/>
          </w:tcPr>
          <w:p w14:paraId="77FE816A"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күні</w:t>
            </w:r>
          </w:p>
        </w:tc>
        <w:tc>
          <w:tcPr>
            <w:tcW w:w="6379" w:type="dxa"/>
          </w:tcPr>
          <w:p w14:paraId="79B7C6E6" w14:textId="77777777" w:rsidR="00B64A4D" w:rsidRPr="00E5063D" w:rsidRDefault="00B64A4D" w:rsidP="00C54C7E">
            <w:pPr>
              <w:spacing w:after="0" w:line="240" w:lineRule="auto"/>
              <w:jc w:val="both"/>
              <w:rPr>
                <w:bCs/>
                <w:sz w:val="24"/>
                <w:szCs w:val="24"/>
                <w:lang w:val="kk-KZ"/>
              </w:rPr>
            </w:pPr>
            <w:r w:rsidRPr="00E5063D">
              <w:rPr>
                <w:sz w:val="24"/>
                <w:szCs w:val="24"/>
                <w:lang w:val="kk-KZ"/>
              </w:rPr>
              <w:t xml:space="preserve">Филология ғылымдарының кандидаты. </w:t>
            </w:r>
            <w:r w:rsidRPr="00E5063D">
              <w:rPr>
                <w:bCs/>
                <w:sz w:val="24"/>
                <w:szCs w:val="24"/>
                <w:lang w:val="kk-KZ"/>
              </w:rPr>
              <w:t xml:space="preserve">ҒК </w:t>
            </w:r>
            <w:r w:rsidRPr="00E5063D">
              <w:rPr>
                <w:color w:val="000000"/>
                <w:sz w:val="24"/>
                <w:szCs w:val="24"/>
                <w:lang w:val="kk-KZ" w:eastAsia="ru-RU"/>
              </w:rPr>
              <w:t>№0008023, 04</w:t>
            </w:r>
            <w:r w:rsidRPr="00E5063D">
              <w:rPr>
                <w:bCs/>
                <w:sz w:val="24"/>
                <w:szCs w:val="24"/>
                <w:lang w:val="kk-KZ"/>
              </w:rPr>
              <w:t xml:space="preserve">.01.2001. Хаттама №12. </w:t>
            </w:r>
          </w:p>
          <w:p w14:paraId="1A566E74" w14:textId="77777777" w:rsidR="00B64A4D" w:rsidRPr="00E5063D" w:rsidRDefault="00B64A4D" w:rsidP="00C54C7E">
            <w:pPr>
              <w:spacing w:after="0" w:line="240" w:lineRule="auto"/>
              <w:jc w:val="both"/>
              <w:rPr>
                <w:sz w:val="24"/>
                <w:szCs w:val="24"/>
                <w:highlight w:val="yellow"/>
                <w:lang w:val="kk-KZ"/>
              </w:rPr>
            </w:pPr>
          </w:p>
        </w:tc>
      </w:tr>
      <w:tr w:rsidR="00B64A4D" w:rsidRPr="00E5063D" w14:paraId="74A35613" w14:textId="77777777" w:rsidTr="00C54C7E">
        <w:trPr>
          <w:trHeight w:val="665"/>
        </w:trPr>
        <w:tc>
          <w:tcPr>
            <w:tcW w:w="562" w:type="dxa"/>
            <w:vAlign w:val="center"/>
          </w:tcPr>
          <w:p w14:paraId="7A738761"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3</w:t>
            </w:r>
          </w:p>
        </w:tc>
        <w:tc>
          <w:tcPr>
            <w:tcW w:w="3408" w:type="dxa"/>
            <w:vAlign w:val="center"/>
          </w:tcPr>
          <w:p w14:paraId="3D1D89CD"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 xml:space="preserve">Ғылыми атағы, берілген уақыты </w:t>
            </w:r>
          </w:p>
        </w:tc>
        <w:tc>
          <w:tcPr>
            <w:tcW w:w="6379" w:type="dxa"/>
            <w:vAlign w:val="center"/>
          </w:tcPr>
          <w:p w14:paraId="313C62B4" w14:textId="77777777" w:rsidR="00B64A4D" w:rsidRPr="00E5063D" w:rsidRDefault="00B64A4D" w:rsidP="00C54C7E">
            <w:pPr>
              <w:spacing w:after="0" w:line="240" w:lineRule="auto"/>
              <w:jc w:val="both"/>
              <w:rPr>
                <w:sz w:val="24"/>
                <w:szCs w:val="24"/>
                <w:highlight w:val="yellow"/>
                <w:lang w:val="kk-KZ"/>
              </w:rPr>
            </w:pPr>
            <w:r w:rsidRPr="00E5063D">
              <w:rPr>
                <w:sz w:val="24"/>
                <w:szCs w:val="24"/>
                <w:lang w:val="kk-KZ"/>
              </w:rPr>
              <w:t xml:space="preserve">«Әдебиеттану» мамандығы бойынша доцент (қауымдастырылған профессор), ДЦ </w:t>
            </w:r>
            <w:r w:rsidRPr="00E5063D">
              <w:rPr>
                <w:color w:val="000000"/>
                <w:sz w:val="24"/>
                <w:szCs w:val="24"/>
                <w:lang w:val="kk-KZ" w:eastAsia="ru-RU"/>
              </w:rPr>
              <w:t>№0002341</w:t>
            </w:r>
            <w:r w:rsidRPr="00E5063D">
              <w:rPr>
                <w:sz w:val="24"/>
                <w:szCs w:val="24"/>
                <w:lang w:val="kk-KZ"/>
              </w:rPr>
              <w:t>, 25.10.2011. Хаттама №7.</w:t>
            </w:r>
          </w:p>
        </w:tc>
      </w:tr>
      <w:tr w:rsidR="00B64A4D" w:rsidRPr="00E5063D" w14:paraId="55B5ADBC" w14:textId="77777777" w:rsidTr="00C54C7E">
        <w:trPr>
          <w:trHeight w:val="503"/>
        </w:trPr>
        <w:tc>
          <w:tcPr>
            <w:tcW w:w="562" w:type="dxa"/>
            <w:vAlign w:val="center"/>
          </w:tcPr>
          <w:p w14:paraId="392A0A11"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4</w:t>
            </w:r>
          </w:p>
        </w:tc>
        <w:tc>
          <w:tcPr>
            <w:tcW w:w="3408" w:type="dxa"/>
            <w:vAlign w:val="center"/>
          </w:tcPr>
          <w:p w14:paraId="1CD10F0F"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Құрметті атағы, берілген уақыты</w:t>
            </w:r>
            <w:r w:rsidRPr="00E5063D">
              <w:rPr>
                <w:color w:val="000000"/>
                <w:sz w:val="24"/>
                <w:szCs w:val="24"/>
              </w:rPr>
              <w:t xml:space="preserve"> </w:t>
            </w:r>
          </w:p>
        </w:tc>
        <w:tc>
          <w:tcPr>
            <w:tcW w:w="6379" w:type="dxa"/>
            <w:vAlign w:val="center"/>
          </w:tcPr>
          <w:p w14:paraId="1B3B86F9" w14:textId="77777777" w:rsidR="00B64A4D" w:rsidRPr="00E5063D" w:rsidRDefault="00B64A4D" w:rsidP="00C54C7E">
            <w:pPr>
              <w:spacing w:after="0" w:line="240" w:lineRule="auto"/>
              <w:jc w:val="both"/>
              <w:rPr>
                <w:sz w:val="24"/>
                <w:szCs w:val="24"/>
                <w:lang w:val="kk-KZ"/>
              </w:rPr>
            </w:pPr>
            <w:r w:rsidRPr="00E5063D">
              <w:rPr>
                <w:sz w:val="24"/>
                <w:szCs w:val="24"/>
                <w:lang w:val="kk-KZ"/>
              </w:rPr>
              <w:t>–</w:t>
            </w:r>
          </w:p>
        </w:tc>
      </w:tr>
      <w:tr w:rsidR="00B64A4D" w:rsidRPr="00E5063D" w14:paraId="5E729F27" w14:textId="77777777" w:rsidTr="00C54C7E">
        <w:trPr>
          <w:trHeight w:val="795"/>
        </w:trPr>
        <w:tc>
          <w:tcPr>
            <w:tcW w:w="562" w:type="dxa"/>
            <w:vAlign w:val="center"/>
          </w:tcPr>
          <w:p w14:paraId="35D6F6BD"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5</w:t>
            </w:r>
          </w:p>
        </w:tc>
        <w:tc>
          <w:tcPr>
            <w:tcW w:w="3408" w:type="dxa"/>
            <w:vAlign w:val="center"/>
          </w:tcPr>
          <w:p w14:paraId="12C48AA7"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 xml:space="preserve">Қызметі (бұйрықтың уақыты мен номері) </w:t>
            </w:r>
          </w:p>
        </w:tc>
        <w:tc>
          <w:tcPr>
            <w:tcW w:w="6379" w:type="dxa"/>
          </w:tcPr>
          <w:p w14:paraId="1907E1EA" w14:textId="77777777" w:rsidR="00B64A4D" w:rsidRPr="00E5063D" w:rsidRDefault="00B64A4D" w:rsidP="00C54C7E">
            <w:pPr>
              <w:spacing w:after="0" w:line="240" w:lineRule="auto"/>
              <w:jc w:val="both"/>
              <w:rPr>
                <w:sz w:val="24"/>
                <w:szCs w:val="24"/>
                <w:lang w:val="kk-KZ"/>
              </w:rPr>
            </w:pPr>
            <w:r w:rsidRPr="00E5063D">
              <w:rPr>
                <w:sz w:val="24"/>
                <w:szCs w:val="24"/>
                <w:lang w:val="kk-KZ"/>
              </w:rPr>
              <w:t>Ш.Есенов атындағы Каспий технологиялар және инжиниринг университеті</w:t>
            </w:r>
            <w:r w:rsidRPr="00E5063D">
              <w:rPr>
                <w:b/>
                <w:bCs/>
                <w:sz w:val="24"/>
                <w:szCs w:val="24"/>
                <w:lang w:val="kk-KZ"/>
              </w:rPr>
              <w:t xml:space="preserve"> </w:t>
            </w:r>
            <w:r w:rsidRPr="00E5063D">
              <w:rPr>
                <w:sz w:val="24"/>
                <w:szCs w:val="24"/>
                <w:lang w:val="kk-KZ"/>
              </w:rPr>
              <w:t xml:space="preserve">қазақ тілі мен әдебиеті кафедрасының профессоры. </w:t>
            </w:r>
            <w:r w:rsidRPr="00E5063D">
              <w:rPr>
                <w:bCs/>
                <w:sz w:val="24"/>
                <w:szCs w:val="24"/>
                <w:lang w:val="kk-KZ"/>
              </w:rPr>
              <w:t>Бұйрық КБ 3</w:t>
            </w:r>
            <w:r w:rsidRPr="00E5063D">
              <w:rPr>
                <w:bCs/>
                <w:sz w:val="24"/>
                <w:szCs w:val="24"/>
              </w:rPr>
              <w:t>/</w:t>
            </w:r>
            <w:r w:rsidRPr="00E5063D">
              <w:rPr>
                <w:bCs/>
                <w:sz w:val="24"/>
                <w:szCs w:val="24"/>
                <w:lang w:val="kk-KZ"/>
              </w:rPr>
              <w:t xml:space="preserve">907а </w:t>
            </w:r>
            <w:r w:rsidRPr="00E5063D">
              <w:rPr>
                <w:bCs/>
                <w:sz w:val="24"/>
                <w:szCs w:val="24"/>
              </w:rPr>
              <w:t xml:space="preserve">  </w:t>
            </w:r>
            <w:r w:rsidRPr="00E5063D">
              <w:rPr>
                <w:bCs/>
                <w:sz w:val="24"/>
                <w:szCs w:val="24"/>
                <w:lang w:val="kk-KZ"/>
              </w:rPr>
              <w:t>12.05.2014</w:t>
            </w:r>
          </w:p>
        </w:tc>
      </w:tr>
      <w:tr w:rsidR="00B64A4D" w:rsidRPr="00BB4D23" w14:paraId="1C38EEED" w14:textId="77777777" w:rsidTr="00C54C7E">
        <w:trPr>
          <w:trHeight w:val="381"/>
        </w:trPr>
        <w:tc>
          <w:tcPr>
            <w:tcW w:w="562" w:type="dxa"/>
            <w:vAlign w:val="center"/>
          </w:tcPr>
          <w:p w14:paraId="6E509081"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6</w:t>
            </w:r>
          </w:p>
        </w:tc>
        <w:tc>
          <w:tcPr>
            <w:tcW w:w="3408" w:type="dxa"/>
            <w:vAlign w:val="center"/>
          </w:tcPr>
          <w:p w14:paraId="23C48FF0"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Ғылыми, ғылыми -педагогикалық қызмет өтілі</w:t>
            </w:r>
          </w:p>
        </w:tc>
        <w:tc>
          <w:tcPr>
            <w:tcW w:w="6379" w:type="dxa"/>
            <w:vAlign w:val="center"/>
          </w:tcPr>
          <w:p w14:paraId="46D2B364" w14:textId="77777777" w:rsidR="00B64A4D" w:rsidRPr="00E5063D" w:rsidRDefault="00B64A4D" w:rsidP="00C54C7E">
            <w:pPr>
              <w:spacing w:after="0" w:line="240" w:lineRule="auto"/>
              <w:jc w:val="both"/>
              <w:rPr>
                <w:sz w:val="24"/>
                <w:szCs w:val="24"/>
                <w:lang w:val="kk-KZ"/>
              </w:rPr>
            </w:pPr>
            <w:r w:rsidRPr="00E5063D">
              <w:rPr>
                <w:sz w:val="24"/>
                <w:szCs w:val="24"/>
                <w:lang w:val="kk-KZ"/>
              </w:rPr>
              <w:t xml:space="preserve">Барлығы </w:t>
            </w:r>
            <w:r w:rsidRPr="00E5063D">
              <w:rPr>
                <w:sz w:val="24"/>
                <w:szCs w:val="24"/>
                <w:lang w:val="ru-RU"/>
              </w:rPr>
              <w:t>30</w:t>
            </w:r>
            <w:r w:rsidRPr="00E5063D">
              <w:rPr>
                <w:sz w:val="24"/>
                <w:szCs w:val="24"/>
                <w:lang w:val="kk-KZ"/>
              </w:rPr>
              <w:t xml:space="preserve"> жыл, оның ішінде профессор – 11 жыл </w:t>
            </w:r>
            <w:r w:rsidRPr="00E5063D">
              <w:rPr>
                <w:sz w:val="24"/>
                <w:szCs w:val="24"/>
                <w:lang w:val="ru-RU"/>
              </w:rPr>
              <w:t>2</w:t>
            </w:r>
            <w:r w:rsidRPr="00E5063D">
              <w:rPr>
                <w:sz w:val="24"/>
                <w:szCs w:val="24"/>
                <w:lang w:val="kk-KZ"/>
              </w:rPr>
              <w:t xml:space="preserve"> ай</w:t>
            </w:r>
          </w:p>
        </w:tc>
      </w:tr>
      <w:tr w:rsidR="00B64A4D" w:rsidRPr="00C53003" w14:paraId="55FEB9EC" w14:textId="77777777" w:rsidTr="00C54C7E">
        <w:tc>
          <w:tcPr>
            <w:tcW w:w="562" w:type="dxa"/>
            <w:vAlign w:val="center"/>
          </w:tcPr>
          <w:p w14:paraId="4F32CDA4"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7</w:t>
            </w:r>
          </w:p>
        </w:tc>
        <w:tc>
          <w:tcPr>
            <w:tcW w:w="3408" w:type="dxa"/>
            <w:vAlign w:val="center"/>
          </w:tcPr>
          <w:p w14:paraId="6B07FAB8"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Қауымдастырылған профессор (доцент) ғылыми атағын алғаннан кейінгі ғылыми мақалалар саны</w:t>
            </w:r>
          </w:p>
        </w:tc>
        <w:tc>
          <w:tcPr>
            <w:tcW w:w="6379" w:type="dxa"/>
            <w:vAlign w:val="center"/>
          </w:tcPr>
          <w:p w14:paraId="2C2A657F" w14:textId="77777777" w:rsidR="00B64A4D" w:rsidRPr="00E5063D" w:rsidRDefault="00B64A4D" w:rsidP="00C54C7E">
            <w:pPr>
              <w:spacing w:after="0" w:line="240" w:lineRule="auto"/>
              <w:ind w:left="-105"/>
              <w:jc w:val="both"/>
              <w:rPr>
                <w:sz w:val="24"/>
                <w:szCs w:val="24"/>
                <w:lang w:val="kk-KZ"/>
              </w:rPr>
            </w:pPr>
            <w:r w:rsidRPr="00E5063D">
              <w:rPr>
                <w:sz w:val="24"/>
                <w:szCs w:val="24"/>
                <w:lang w:val="kk-KZ"/>
              </w:rPr>
              <w:t xml:space="preserve">Барлығы </w:t>
            </w:r>
            <w:r>
              <w:rPr>
                <w:sz w:val="24"/>
                <w:szCs w:val="24"/>
                <w:lang w:val="kk-KZ"/>
              </w:rPr>
              <w:t>45</w:t>
            </w:r>
            <w:r w:rsidRPr="00E5063D">
              <w:rPr>
                <w:sz w:val="24"/>
                <w:szCs w:val="24"/>
                <w:lang w:val="kk-KZ"/>
              </w:rPr>
              <w:t>, оның ішінде:</w:t>
            </w:r>
          </w:p>
          <w:tbl>
            <w:tblPr>
              <w:tblW w:w="0" w:type="auto"/>
              <w:tblBorders>
                <w:top w:val="nil"/>
                <w:left w:val="nil"/>
                <w:bottom w:val="nil"/>
                <w:right w:val="nil"/>
              </w:tblBorders>
              <w:tblLook w:val="0000" w:firstRow="0" w:lastRow="0" w:firstColumn="0" w:lastColumn="0" w:noHBand="0" w:noVBand="0"/>
            </w:tblPr>
            <w:tblGrid>
              <w:gridCol w:w="6163"/>
            </w:tblGrid>
            <w:tr w:rsidR="00B64A4D" w:rsidRPr="00C53003" w14:paraId="2CE6DFF1" w14:textId="77777777" w:rsidTr="00C54C7E">
              <w:trPr>
                <w:trHeight w:val="245"/>
              </w:trPr>
              <w:tc>
                <w:tcPr>
                  <w:tcW w:w="0" w:type="auto"/>
                </w:tcPr>
                <w:p w14:paraId="71848E54" w14:textId="77777777" w:rsidR="00B64A4D" w:rsidRDefault="00B64A4D" w:rsidP="00C54C7E">
                  <w:pPr>
                    <w:pStyle w:val="Default"/>
                    <w:ind w:left="-105"/>
                    <w:jc w:val="both"/>
                    <w:rPr>
                      <w:rFonts w:eastAsia="Times New Roman"/>
                      <w:b/>
                      <w:color w:val="auto"/>
                      <w:lang w:val="kk-KZ"/>
                    </w:rPr>
                  </w:pPr>
                  <w:r w:rsidRPr="00E5063D">
                    <w:rPr>
                      <w:lang w:val="kk-KZ"/>
                    </w:rPr>
                    <w:t xml:space="preserve">Уәкілетті орган ұсынған басылымдарда – </w:t>
                  </w:r>
                  <w:r w:rsidRPr="00E5063D">
                    <w:rPr>
                      <w:b/>
                      <w:bCs/>
                      <w:lang w:val="kk-KZ"/>
                    </w:rPr>
                    <w:t>24</w:t>
                  </w:r>
                  <w:r w:rsidRPr="00E5063D">
                    <w:rPr>
                      <w:lang w:val="kk-KZ"/>
                    </w:rPr>
                    <w:t xml:space="preserve">; </w:t>
                  </w:r>
                  <w:r w:rsidRPr="00E5063D">
                    <w:rPr>
                      <w:rFonts w:eastAsia="Times New Roman"/>
                      <w:color w:val="auto"/>
                      <w:lang w:val="kk-KZ"/>
                    </w:rPr>
                    <w:t xml:space="preserve">Web of Science және Scopus- ғылыми өлшемді деректер базасына кіретін басылымдарда – </w:t>
                  </w:r>
                  <w:r w:rsidRPr="00E5063D">
                    <w:rPr>
                      <w:rFonts w:eastAsia="Times New Roman"/>
                      <w:b/>
                      <w:color w:val="auto"/>
                      <w:lang w:val="kk-KZ"/>
                    </w:rPr>
                    <w:t>3</w:t>
                  </w:r>
                </w:p>
                <w:p w14:paraId="05551A84" w14:textId="77777777" w:rsidR="00B64A4D" w:rsidRPr="00E5063D" w:rsidRDefault="00B64A4D" w:rsidP="00C54C7E">
                  <w:pPr>
                    <w:pStyle w:val="Default"/>
                    <w:ind w:left="-105"/>
                    <w:jc w:val="both"/>
                    <w:rPr>
                      <w:rFonts w:eastAsia="Times New Roman"/>
                      <w:color w:val="auto"/>
                      <w:lang w:val="kk-KZ"/>
                    </w:rPr>
                  </w:pPr>
                  <w:proofErr w:type="spellStart"/>
                  <w:r w:rsidRPr="00C53003">
                    <w:t>Басқа</w:t>
                  </w:r>
                  <w:proofErr w:type="spellEnd"/>
                  <w:r w:rsidRPr="00C53003">
                    <w:t xml:space="preserve"> </w:t>
                  </w:r>
                  <w:proofErr w:type="spellStart"/>
                  <w:r w:rsidRPr="00C53003">
                    <w:t>шығарылымдар</w:t>
                  </w:r>
                  <w:proofErr w:type="spellEnd"/>
                  <w:r w:rsidRPr="00C53003">
                    <w:rPr>
                      <w:lang w:val="kk-KZ"/>
                    </w:rPr>
                    <w:t>да</w:t>
                  </w:r>
                  <w:r w:rsidRPr="00C53003">
                    <w:t xml:space="preserve"> </w:t>
                  </w:r>
                  <w:r>
                    <w:t>–</w:t>
                  </w:r>
                  <w:r>
                    <w:rPr>
                      <w:b/>
                      <w:bCs/>
                      <w:lang w:val="kk-KZ"/>
                    </w:rPr>
                    <w:t xml:space="preserve"> 1</w:t>
                  </w:r>
                  <w:r>
                    <w:rPr>
                      <w:b/>
                      <w:bCs/>
                    </w:rPr>
                    <w:t>7</w:t>
                  </w:r>
                </w:p>
              </w:tc>
            </w:tr>
          </w:tbl>
          <w:p w14:paraId="3029FDEA" w14:textId="77777777" w:rsidR="00B64A4D" w:rsidRPr="00E5063D" w:rsidRDefault="00B64A4D" w:rsidP="00C54C7E">
            <w:pPr>
              <w:tabs>
                <w:tab w:val="left" w:pos="318"/>
              </w:tabs>
              <w:spacing w:after="0" w:line="240" w:lineRule="auto"/>
              <w:jc w:val="both"/>
              <w:rPr>
                <w:sz w:val="24"/>
                <w:szCs w:val="24"/>
                <w:lang w:val="kk-KZ"/>
              </w:rPr>
            </w:pPr>
          </w:p>
        </w:tc>
      </w:tr>
      <w:tr w:rsidR="00B64A4D" w:rsidRPr="00E5063D" w14:paraId="33CE37B4" w14:textId="77777777" w:rsidTr="00C54C7E">
        <w:trPr>
          <w:trHeight w:val="1307"/>
        </w:trPr>
        <w:tc>
          <w:tcPr>
            <w:tcW w:w="562" w:type="dxa"/>
            <w:vAlign w:val="center"/>
          </w:tcPr>
          <w:p w14:paraId="282F6A41" w14:textId="77777777" w:rsidR="00B64A4D" w:rsidRPr="00E5063D" w:rsidRDefault="00B64A4D" w:rsidP="00C54C7E">
            <w:pPr>
              <w:spacing w:after="0" w:line="240" w:lineRule="auto"/>
              <w:jc w:val="center"/>
              <w:rPr>
                <w:sz w:val="24"/>
                <w:szCs w:val="24"/>
                <w:lang w:val="kk-KZ"/>
              </w:rPr>
            </w:pPr>
            <w:r w:rsidRPr="00E5063D">
              <w:rPr>
                <w:color w:val="000000"/>
                <w:sz w:val="24"/>
                <w:szCs w:val="24"/>
                <w:lang w:val="kk-KZ"/>
              </w:rPr>
              <w:t>8</w:t>
            </w:r>
          </w:p>
        </w:tc>
        <w:tc>
          <w:tcPr>
            <w:tcW w:w="3408" w:type="dxa"/>
            <w:vAlign w:val="center"/>
          </w:tcPr>
          <w:p w14:paraId="3E0BF915" w14:textId="77777777" w:rsidR="00B64A4D" w:rsidRPr="00E5063D" w:rsidRDefault="00B64A4D" w:rsidP="00C54C7E">
            <w:pPr>
              <w:spacing w:after="0" w:line="240" w:lineRule="auto"/>
              <w:jc w:val="both"/>
              <w:rPr>
                <w:sz w:val="24"/>
                <w:szCs w:val="24"/>
                <w:lang w:val="kk-KZ"/>
              </w:rPr>
            </w:pPr>
            <w:r w:rsidRPr="00E5063D">
              <w:rPr>
                <w:color w:val="000000"/>
                <w:sz w:val="24"/>
                <w:szCs w:val="24"/>
                <w:lang w:val="kk-KZ"/>
              </w:rPr>
              <w:t xml:space="preserve">Соңғы 5 жылда жарияланған монографиялар, оқулықтар, жеке-дара жазылған оқу (оқу-әдістемелік) құралдарының саны </w:t>
            </w:r>
          </w:p>
        </w:tc>
        <w:tc>
          <w:tcPr>
            <w:tcW w:w="6379" w:type="dxa"/>
            <w:vAlign w:val="center"/>
          </w:tcPr>
          <w:p w14:paraId="6C5F80AE" w14:textId="77777777" w:rsidR="00B64A4D" w:rsidRPr="00E5063D" w:rsidRDefault="00B64A4D" w:rsidP="00C54C7E">
            <w:pPr>
              <w:spacing w:after="0" w:line="240" w:lineRule="auto"/>
              <w:jc w:val="both"/>
              <w:rPr>
                <w:sz w:val="24"/>
                <w:szCs w:val="24"/>
                <w:lang w:val="kk-KZ"/>
              </w:rPr>
            </w:pPr>
            <w:r w:rsidRPr="00E5063D">
              <w:rPr>
                <w:sz w:val="24"/>
                <w:szCs w:val="24"/>
                <w:lang w:val="kk-KZ"/>
              </w:rPr>
              <w:t xml:space="preserve">Жеке-дара жазылған </w:t>
            </w:r>
            <w:r w:rsidRPr="00E5063D">
              <w:rPr>
                <w:b/>
                <w:sz w:val="24"/>
                <w:szCs w:val="24"/>
                <w:lang w:val="kk-KZ"/>
              </w:rPr>
              <w:t>1</w:t>
            </w:r>
            <w:r w:rsidRPr="00E5063D">
              <w:rPr>
                <w:sz w:val="24"/>
                <w:szCs w:val="24"/>
                <w:lang w:val="kk-KZ"/>
              </w:rPr>
              <w:t xml:space="preserve"> </w:t>
            </w:r>
            <w:r w:rsidRPr="00E5063D">
              <w:rPr>
                <w:b/>
                <w:sz w:val="24"/>
                <w:szCs w:val="24"/>
                <w:lang w:val="kk-KZ"/>
              </w:rPr>
              <w:t>монография:</w:t>
            </w:r>
            <w:r w:rsidRPr="00E5063D">
              <w:rPr>
                <w:sz w:val="24"/>
                <w:szCs w:val="24"/>
                <w:lang w:val="kk-KZ"/>
              </w:rPr>
              <w:t xml:space="preserve"> </w:t>
            </w:r>
          </w:p>
          <w:p w14:paraId="26D87C30" w14:textId="77777777" w:rsidR="00B64A4D" w:rsidRPr="00E5063D" w:rsidRDefault="00B64A4D" w:rsidP="00B64A4D">
            <w:pPr>
              <w:pStyle w:val="a4"/>
              <w:numPr>
                <w:ilvl w:val="0"/>
                <w:numId w:val="1"/>
              </w:numPr>
              <w:tabs>
                <w:tab w:val="left" w:pos="3686"/>
              </w:tabs>
              <w:spacing w:after="0" w:line="240" w:lineRule="auto"/>
              <w:jc w:val="both"/>
              <w:rPr>
                <w:sz w:val="24"/>
                <w:szCs w:val="24"/>
                <w:lang w:val="ru-RU"/>
              </w:rPr>
            </w:pPr>
            <w:r w:rsidRPr="00E5063D">
              <w:rPr>
                <w:sz w:val="24"/>
                <w:szCs w:val="24"/>
                <w:lang w:val="ru-RU"/>
              </w:rPr>
              <w:t xml:space="preserve">Фариза </w:t>
            </w:r>
            <w:proofErr w:type="spellStart"/>
            <w:r w:rsidRPr="00E5063D">
              <w:rPr>
                <w:sz w:val="24"/>
                <w:szCs w:val="24"/>
                <w:lang w:val="ru-RU"/>
              </w:rPr>
              <w:t>Оңғарсынова</w:t>
            </w:r>
            <w:proofErr w:type="spellEnd"/>
            <w:r w:rsidRPr="00E5063D">
              <w:rPr>
                <w:sz w:val="24"/>
                <w:szCs w:val="24"/>
                <w:lang w:val="ru-RU"/>
              </w:rPr>
              <w:t xml:space="preserve"> </w:t>
            </w:r>
            <w:proofErr w:type="spellStart"/>
            <w:r w:rsidRPr="00E5063D">
              <w:rPr>
                <w:sz w:val="24"/>
                <w:szCs w:val="24"/>
                <w:lang w:val="ru-RU"/>
              </w:rPr>
              <w:t>шығармаларының</w:t>
            </w:r>
            <w:proofErr w:type="spellEnd"/>
            <w:r w:rsidRPr="00E5063D">
              <w:rPr>
                <w:sz w:val="24"/>
                <w:szCs w:val="24"/>
                <w:lang w:val="ru-RU"/>
              </w:rPr>
              <w:t xml:space="preserve"> </w:t>
            </w:r>
            <w:proofErr w:type="spellStart"/>
            <w:r w:rsidRPr="00E5063D">
              <w:rPr>
                <w:sz w:val="24"/>
                <w:szCs w:val="24"/>
                <w:lang w:val="ru-RU"/>
              </w:rPr>
              <w:t>поэтикасы</w:t>
            </w:r>
            <w:proofErr w:type="spellEnd"/>
            <w:r w:rsidRPr="00E5063D">
              <w:rPr>
                <w:sz w:val="24"/>
                <w:szCs w:val="24"/>
                <w:lang w:val="kk-KZ"/>
              </w:rPr>
              <w:t xml:space="preserve">. </w:t>
            </w:r>
            <w:r w:rsidRPr="00E5063D">
              <w:rPr>
                <w:sz w:val="24"/>
                <w:szCs w:val="24"/>
                <w:lang w:val="ru-RU"/>
              </w:rPr>
              <w:t>Алматы: «</w:t>
            </w:r>
            <w:proofErr w:type="spellStart"/>
            <w:r w:rsidRPr="00E5063D">
              <w:rPr>
                <w:sz w:val="24"/>
                <w:szCs w:val="24"/>
                <w:lang w:val="ru-RU"/>
              </w:rPr>
              <w:t>Арыс</w:t>
            </w:r>
            <w:proofErr w:type="spellEnd"/>
            <w:r w:rsidRPr="00E5063D">
              <w:rPr>
                <w:sz w:val="24"/>
                <w:szCs w:val="24"/>
                <w:lang w:val="ru-RU"/>
              </w:rPr>
              <w:t xml:space="preserve">» </w:t>
            </w:r>
            <w:proofErr w:type="spellStart"/>
            <w:r w:rsidRPr="00E5063D">
              <w:rPr>
                <w:sz w:val="24"/>
                <w:szCs w:val="24"/>
                <w:lang w:val="ru-RU"/>
              </w:rPr>
              <w:t>баспасы</w:t>
            </w:r>
            <w:proofErr w:type="spellEnd"/>
            <w:r w:rsidRPr="00E5063D">
              <w:rPr>
                <w:sz w:val="24"/>
                <w:szCs w:val="24"/>
                <w:lang w:val="ru-RU"/>
              </w:rPr>
              <w:t xml:space="preserve">, 2021. - 288 б. </w:t>
            </w:r>
          </w:p>
          <w:p w14:paraId="5A210358" w14:textId="77777777" w:rsidR="00B64A4D" w:rsidRPr="00E5063D" w:rsidRDefault="00B64A4D" w:rsidP="00C54C7E">
            <w:pPr>
              <w:tabs>
                <w:tab w:val="left" w:pos="3686"/>
              </w:tabs>
              <w:spacing w:after="0" w:line="240" w:lineRule="auto"/>
              <w:ind w:left="360"/>
              <w:jc w:val="both"/>
              <w:rPr>
                <w:sz w:val="24"/>
                <w:szCs w:val="24"/>
                <w:lang w:val="ru-RU"/>
              </w:rPr>
            </w:pPr>
            <w:r w:rsidRPr="00E5063D">
              <w:rPr>
                <w:sz w:val="24"/>
                <w:szCs w:val="24"/>
              </w:rPr>
              <w:t>ISBN</w:t>
            </w:r>
            <w:r w:rsidRPr="00E5063D">
              <w:rPr>
                <w:sz w:val="24"/>
                <w:szCs w:val="24"/>
                <w:lang w:val="kk-KZ"/>
              </w:rPr>
              <w:t xml:space="preserve"> 978-601-291-522-8 </w:t>
            </w:r>
          </w:p>
          <w:p w14:paraId="3F8A32DE" w14:textId="77777777" w:rsidR="00B64A4D" w:rsidRPr="00E5063D" w:rsidRDefault="00B64A4D" w:rsidP="00C54C7E">
            <w:pPr>
              <w:spacing w:after="0" w:line="240" w:lineRule="auto"/>
              <w:jc w:val="both"/>
              <w:rPr>
                <w:sz w:val="24"/>
                <w:szCs w:val="24"/>
                <w:lang w:val="kk-KZ"/>
              </w:rPr>
            </w:pPr>
            <w:r w:rsidRPr="00E5063D">
              <w:rPr>
                <w:sz w:val="24"/>
                <w:szCs w:val="24"/>
                <w:lang w:val="kk-KZ"/>
              </w:rPr>
              <w:t>Ш.Есенов атындағы Каспий технологиялар және инжиниринг университеті Ғылыми Кеңесі ұсынған. 28 қазан 2021 жыл, №3 хаттама.</w:t>
            </w:r>
            <w:r w:rsidRPr="00E5063D">
              <w:rPr>
                <w:rStyle w:val="typography"/>
                <w:color w:val="323232"/>
                <w:sz w:val="24"/>
                <w:szCs w:val="24"/>
                <w:lang w:val="kk-KZ"/>
              </w:rPr>
              <w:t xml:space="preserve"> </w:t>
            </w:r>
          </w:p>
        </w:tc>
      </w:tr>
      <w:tr w:rsidR="00B64A4D" w:rsidRPr="00E5063D" w14:paraId="580363F5" w14:textId="77777777" w:rsidTr="00C54C7E">
        <w:tc>
          <w:tcPr>
            <w:tcW w:w="562" w:type="dxa"/>
            <w:vAlign w:val="center"/>
          </w:tcPr>
          <w:p w14:paraId="093BD20E" w14:textId="77777777" w:rsidR="00B64A4D" w:rsidRPr="00E5063D" w:rsidRDefault="00B64A4D" w:rsidP="00C54C7E">
            <w:pPr>
              <w:spacing w:after="0" w:line="240" w:lineRule="auto"/>
              <w:jc w:val="center"/>
              <w:rPr>
                <w:color w:val="000000"/>
                <w:sz w:val="24"/>
                <w:szCs w:val="24"/>
                <w:lang w:val="kk-KZ"/>
              </w:rPr>
            </w:pPr>
            <w:r w:rsidRPr="00E5063D">
              <w:rPr>
                <w:color w:val="000000"/>
                <w:sz w:val="24"/>
                <w:szCs w:val="24"/>
                <w:lang w:val="kk-KZ"/>
              </w:rPr>
              <w:t>9</w:t>
            </w:r>
          </w:p>
        </w:tc>
        <w:tc>
          <w:tcPr>
            <w:tcW w:w="3408" w:type="dxa"/>
            <w:vAlign w:val="center"/>
          </w:tcPr>
          <w:p w14:paraId="56F61882" w14:textId="77777777" w:rsidR="00B64A4D" w:rsidRPr="00E5063D" w:rsidRDefault="00B64A4D" w:rsidP="00C54C7E">
            <w:pPr>
              <w:spacing w:after="0" w:line="240" w:lineRule="auto"/>
              <w:jc w:val="both"/>
              <w:rPr>
                <w:color w:val="000000"/>
                <w:sz w:val="24"/>
                <w:szCs w:val="24"/>
                <w:lang w:val="kk-KZ"/>
              </w:rPr>
            </w:pPr>
            <w:r w:rsidRPr="00E5063D">
              <w:rPr>
                <w:color w:val="000000"/>
                <w:sz w:val="24"/>
                <w:szCs w:val="24"/>
                <w:lang w:val="kk-KZ"/>
              </w:rPr>
              <w:t xml:space="preserve"> Оның жетекшілігімен диссертация  қорғаған және ғылыми дәрежесі бар адамдар (ғылым кандидаты, ғылым докторы, философия докторы (PhD), немесе философия докторы (PhD), бейіні бойынша доктор академиялық дәрежесі немесе философия докторы (PhD), бейіні бойынша доктор дәрежесі</w:t>
            </w:r>
          </w:p>
        </w:tc>
        <w:tc>
          <w:tcPr>
            <w:tcW w:w="6379" w:type="dxa"/>
          </w:tcPr>
          <w:p w14:paraId="3A17209F" w14:textId="77777777" w:rsidR="00B64A4D" w:rsidRPr="00E5063D" w:rsidRDefault="00B64A4D" w:rsidP="00C54C7E">
            <w:pPr>
              <w:spacing w:after="0" w:line="240" w:lineRule="auto"/>
              <w:rPr>
                <w:sz w:val="24"/>
                <w:szCs w:val="24"/>
                <w:highlight w:val="yellow"/>
                <w:lang w:val="kk-KZ"/>
              </w:rPr>
            </w:pPr>
          </w:p>
          <w:p w14:paraId="244B5518" w14:textId="77777777" w:rsidR="00B64A4D" w:rsidRPr="00E5063D" w:rsidRDefault="00B64A4D" w:rsidP="00C54C7E">
            <w:pPr>
              <w:spacing w:after="0" w:line="240" w:lineRule="auto"/>
              <w:rPr>
                <w:sz w:val="24"/>
                <w:szCs w:val="24"/>
                <w:highlight w:val="yellow"/>
                <w:lang w:val="kk-KZ"/>
              </w:rPr>
            </w:pPr>
          </w:p>
          <w:p w14:paraId="790C51AE" w14:textId="77777777" w:rsidR="00B64A4D" w:rsidRPr="00E5063D" w:rsidRDefault="00B64A4D" w:rsidP="00C54C7E">
            <w:pPr>
              <w:spacing w:after="0" w:line="240" w:lineRule="auto"/>
              <w:rPr>
                <w:sz w:val="24"/>
                <w:szCs w:val="24"/>
                <w:highlight w:val="yellow"/>
                <w:lang w:val="kk-KZ"/>
              </w:rPr>
            </w:pPr>
          </w:p>
          <w:p w14:paraId="68A689DA" w14:textId="77777777" w:rsidR="00B64A4D" w:rsidRPr="00E5063D" w:rsidRDefault="00B64A4D" w:rsidP="00C54C7E">
            <w:pPr>
              <w:spacing w:after="0" w:line="240" w:lineRule="auto"/>
              <w:rPr>
                <w:sz w:val="24"/>
                <w:szCs w:val="24"/>
                <w:highlight w:val="yellow"/>
                <w:lang w:val="kk-KZ"/>
              </w:rPr>
            </w:pPr>
            <w:r w:rsidRPr="00E5063D">
              <w:rPr>
                <w:sz w:val="24"/>
                <w:szCs w:val="24"/>
                <w:lang w:val="kk-KZ"/>
              </w:rPr>
              <w:t>–</w:t>
            </w:r>
          </w:p>
        </w:tc>
      </w:tr>
      <w:tr w:rsidR="00B64A4D" w:rsidRPr="00B64A4D" w14:paraId="68B7527C" w14:textId="77777777" w:rsidTr="00C54C7E">
        <w:trPr>
          <w:trHeight w:val="2276"/>
        </w:trPr>
        <w:tc>
          <w:tcPr>
            <w:tcW w:w="562" w:type="dxa"/>
            <w:vAlign w:val="center"/>
          </w:tcPr>
          <w:p w14:paraId="151EA033" w14:textId="77777777" w:rsidR="00B64A4D" w:rsidRPr="00E5063D" w:rsidRDefault="00B64A4D" w:rsidP="00C54C7E">
            <w:pPr>
              <w:spacing w:after="0" w:line="240" w:lineRule="auto"/>
              <w:jc w:val="center"/>
              <w:rPr>
                <w:color w:val="000000"/>
                <w:sz w:val="24"/>
                <w:szCs w:val="24"/>
                <w:lang w:val="kk-KZ"/>
              </w:rPr>
            </w:pPr>
            <w:r w:rsidRPr="00E5063D">
              <w:rPr>
                <w:color w:val="000000"/>
                <w:sz w:val="24"/>
                <w:szCs w:val="24"/>
                <w:lang w:val="kk-KZ"/>
              </w:rPr>
              <w:lastRenderedPageBreak/>
              <w:t>10</w:t>
            </w:r>
          </w:p>
        </w:tc>
        <w:tc>
          <w:tcPr>
            <w:tcW w:w="3408" w:type="dxa"/>
            <w:vAlign w:val="center"/>
          </w:tcPr>
          <w:p w14:paraId="52F4711C" w14:textId="77777777" w:rsidR="00B64A4D" w:rsidRPr="00E5063D" w:rsidRDefault="00B64A4D" w:rsidP="00C54C7E">
            <w:pPr>
              <w:spacing w:after="0" w:line="240" w:lineRule="auto"/>
              <w:jc w:val="both"/>
              <w:rPr>
                <w:color w:val="000000"/>
                <w:sz w:val="24"/>
                <w:szCs w:val="24"/>
                <w:lang w:val="kk-KZ"/>
              </w:rPr>
            </w:pPr>
            <w:r w:rsidRPr="00E5063D">
              <w:rPr>
                <w:color w:val="000000"/>
                <w:sz w:val="24"/>
                <w:szCs w:val="24"/>
                <w:lang w:val="kk-KZ"/>
              </w:rPr>
              <w:t>Оның басшылығымен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w:t>
            </w:r>
          </w:p>
        </w:tc>
        <w:tc>
          <w:tcPr>
            <w:tcW w:w="6379" w:type="dxa"/>
            <w:vAlign w:val="center"/>
          </w:tcPr>
          <w:p w14:paraId="06A41BF0" w14:textId="77777777" w:rsidR="00B64A4D" w:rsidRPr="00E5063D" w:rsidRDefault="00B64A4D" w:rsidP="00C54C7E">
            <w:pPr>
              <w:spacing w:after="0" w:line="240" w:lineRule="auto"/>
              <w:jc w:val="both"/>
              <w:rPr>
                <w:sz w:val="24"/>
                <w:szCs w:val="24"/>
                <w:lang w:val="kk-KZ"/>
              </w:rPr>
            </w:pPr>
            <w:r w:rsidRPr="00E5063D">
              <w:rPr>
                <w:sz w:val="24"/>
                <w:szCs w:val="24"/>
                <w:lang w:val="kk-KZ"/>
              </w:rPr>
              <w:t xml:space="preserve">1) 2023 жылы 6В01701 - Қазақ тілі мен әдебиеті білім беру бағдарламасы бойынша Қорқыт ата атындағы Қызылорда университетінде өткен ҚР ЖОО студенттерінің республикалық ғылыми-зерттеу жұмыстары конкурсында дайындаған студенті Г.А.Баймбетова (жетекшісі – проф. Қамарова Н.С.) 1-орын иеленіп, 1-дәрежелі дипломмен марапатталды. </w:t>
            </w:r>
          </w:p>
          <w:p w14:paraId="60D074B7" w14:textId="77777777" w:rsidR="00B64A4D" w:rsidRPr="00E5063D" w:rsidRDefault="00B64A4D" w:rsidP="00C54C7E">
            <w:pPr>
              <w:spacing w:after="0" w:line="240" w:lineRule="auto"/>
              <w:jc w:val="both"/>
              <w:rPr>
                <w:sz w:val="24"/>
                <w:szCs w:val="24"/>
                <w:lang w:val="kk-KZ"/>
              </w:rPr>
            </w:pPr>
            <w:hyperlink r:id="rId5" w:history="1">
              <w:r w:rsidRPr="00E5063D">
                <w:rPr>
                  <w:rStyle w:val="a6"/>
                  <w:sz w:val="24"/>
                  <w:szCs w:val="24"/>
                  <w:lang w:val="kk-KZ"/>
                </w:rPr>
                <w:t>Қазақ тілі хаттама - 1.pdf</w:t>
              </w:r>
            </w:hyperlink>
            <w:r w:rsidRPr="00E5063D">
              <w:rPr>
                <w:sz w:val="24"/>
                <w:szCs w:val="24"/>
                <w:lang w:val="kk-KZ"/>
              </w:rPr>
              <w:t xml:space="preserve"> </w:t>
            </w:r>
          </w:p>
          <w:p w14:paraId="381A88F7" w14:textId="77777777" w:rsidR="00B64A4D" w:rsidRPr="00E5063D" w:rsidRDefault="00B64A4D" w:rsidP="00C54C7E">
            <w:pPr>
              <w:spacing w:after="0" w:line="240" w:lineRule="auto"/>
              <w:jc w:val="both"/>
              <w:rPr>
                <w:sz w:val="24"/>
                <w:szCs w:val="24"/>
                <w:lang w:val="kk-KZ"/>
              </w:rPr>
            </w:pPr>
            <w:hyperlink r:id="rId6" w:history="1">
              <w:r w:rsidRPr="00E5063D">
                <w:rPr>
                  <w:rStyle w:val="a6"/>
                  <w:sz w:val="24"/>
                  <w:szCs w:val="24"/>
                  <w:lang w:val="kk-KZ"/>
                </w:rPr>
                <w:t>2023 жылғы Қорқыт Ата атындағы Қызылорда университеті студенттердің ғылыми-зерттеу жұмыстарының Республикалық конкурсының ІІ кезеңінен алған жүлделі орындары туралы мәлімет</w:t>
              </w:r>
            </w:hyperlink>
          </w:p>
          <w:p w14:paraId="6D054890" w14:textId="77777777" w:rsidR="00B64A4D" w:rsidRPr="00E5063D" w:rsidRDefault="00B64A4D" w:rsidP="00C54C7E">
            <w:pPr>
              <w:spacing w:after="0" w:line="240" w:lineRule="auto"/>
              <w:jc w:val="both"/>
              <w:rPr>
                <w:sz w:val="24"/>
                <w:szCs w:val="24"/>
                <w:lang w:val="kk-KZ"/>
              </w:rPr>
            </w:pPr>
            <w:r w:rsidRPr="00E5063D">
              <w:rPr>
                <w:sz w:val="24"/>
                <w:szCs w:val="24"/>
                <w:lang w:val="kk-KZ"/>
              </w:rPr>
              <w:t xml:space="preserve">2) 2024 жылы Л.Гумилев атындағы ЕҰУ-де өткен 6В02304 – «Филология: Қазақ филологиясы» білім беру бағдарламасы бойынша ҚР ЖОО студенттерінің республикалық ғылыми-зерттеу жұмыстары конкурсында Н.Қамарованың жетекшілігіндегі студент  А.А. Бисенова (жетекшісі – проф. Қамарова Н.С.) 1-орын алып, 1-дәрежелі дипломмен марапатталды. </w:t>
            </w:r>
            <w:hyperlink r:id="rId7" w:history="1">
              <w:r w:rsidRPr="00E5063D">
                <w:rPr>
                  <w:rStyle w:val="a6"/>
                  <w:sz w:val="24"/>
                  <w:szCs w:val="24"/>
                  <w:lang w:val="kk-KZ"/>
                </w:rPr>
                <w:t>https://smart.enu.kz/api/serve?path=/general/files/2e831e9b-e2ea-4476-9e82-04a99d1c791f.pdf</w:t>
              </w:r>
            </w:hyperlink>
            <w:r w:rsidRPr="00E5063D">
              <w:rPr>
                <w:sz w:val="24"/>
                <w:szCs w:val="24"/>
                <w:lang w:val="kk-KZ"/>
              </w:rPr>
              <w:t xml:space="preserve"> </w:t>
            </w:r>
          </w:p>
          <w:p w14:paraId="7EBDBE89" w14:textId="77777777" w:rsidR="00B64A4D" w:rsidRPr="00E5063D" w:rsidRDefault="00B64A4D" w:rsidP="00C54C7E">
            <w:pPr>
              <w:spacing w:after="0" w:line="240" w:lineRule="auto"/>
              <w:jc w:val="both"/>
              <w:rPr>
                <w:sz w:val="24"/>
                <w:szCs w:val="24"/>
                <w:lang w:val="kk-KZ"/>
              </w:rPr>
            </w:pPr>
            <w:r w:rsidRPr="00E5063D">
              <w:rPr>
                <w:sz w:val="24"/>
                <w:szCs w:val="24"/>
                <w:lang w:val="kk-KZ"/>
              </w:rPr>
              <w:t>3) 2023 жылы магистрант А.Кайыпбаева (жетекшісі – проф. Қамарова Н.С.)  (Ресей, Пенза қ.) халықаралық конференцияға қатысып, 1-орынға ие болды. Ғылыми мақаласының тақырыбы – «Особенности эпистолярного стиля». Л</w:t>
            </w:r>
            <w:proofErr w:type="spellStart"/>
            <w:r w:rsidRPr="00E5063D">
              <w:rPr>
                <w:sz w:val="24"/>
                <w:szCs w:val="24"/>
                <w:lang w:val="ru-RU"/>
              </w:rPr>
              <w:t>учшая</w:t>
            </w:r>
            <w:proofErr w:type="spellEnd"/>
            <w:r w:rsidRPr="00E5063D">
              <w:rPr>
                <w:sz w:val="24"/>
                <w:szCs w:val="24"/>
                <w:lang w:val="ru-RU"/>
              </w:rPr>
              <w:t xml:space="preserve"> научная статья 2023: </w:t>
            </w:r>
            <w:r w:rsidRPr="00E5063D">
              <w:rPr>
                <w:sz w:val="24"/>
                <w:szCs w:val="24"/>
                <w:lang w:val="kk-KZ"/>
              </w:rPr>
              <w:t>С</w:t>
            </w:r>
            <w:proofErr w:type="spellStart"/>
            <w:r w:rsidRPr="00E5063D">
              <w:rPr>
                <w:sz w:val="24"/>
                <w:szCs w:val="24"/>
                <w:lang w:val="ru-RU"/>
              </w:rPr>
              <w:t>борник</w:t>
            </w:r>
            <w:proofErr w:type="spellEnd"/>
            <w:r w:rsidRPr="00E5063D">
              <w:rPr>
                <w:sz w:val="24"/>
                <w:szCs w:val="24"/>
                <w:lang w:val="ru-RU"/>
              </w:rPr>
              <w:t xml:space="preserve"> статей </w:t>
            </w:r>
            <w:r w:rsidRPr="00E5063D">
              <w:rPr>
                <w:sz w:val="24"/>
                <w:szCs w:val="24"/>
              </w:rPr>
              <w:t>II</w:t>
            </w:r>
            <w:r w:rsidRPr="00E5063D">
              <w:rPr>
                <w:sz w:val="24"/>
                <w:szCs w:val="24"/>
                <w:lang w:val="ru-RU"/>
              </w:rPr>
              <w:t xml:space="preserve"> Международного </w:t>
            </w:r>
            <w:proofErr w:type="spellStart"/>
            <w:r w:rsidRPr="00E5063D">
              <w:rPr>
                <w:sz w:val="24"/>
                <w:szCs w:val="24"/>
                <w:lang w:val="ru-RU"/>
              </w:rPr>
              <w:t>научноисследовательского</w:t>
            </w:r>
            <w:proofErr w:type="spellEnd"/>
            <w:r w:rsidRPr="00E5063D">
              <w:rPr>
                <w:sz w:val="24"/>
                <w:szCs w:val="24"/>
                <w:lang w:val="ru-RU"/>
              </w:rPr>
              <w:t xml:space="preserve"> конкурса. – Пенза: МЦНС «Наука и Просвещение».</w:t>
            </w:r>
            <w:r w:rsidRPr="00E5063D">
              <w:rPr>
                <w:sz w:val="24"/>
                <w:szCs w:val="24"/>
                <w:lang w:val="kk-KZ"/>
              </w:rPr>
              <w:t xml:space="preserve">- </w:t>
            </w:r>
            <w:r w:rsidRPr="00E5063D">
              <w:rPr>
                <w:sz w:val="24"/>
                <w:szCs w:val="24"/>
                <w:lang w:val="ru-RU"/>
              </w:rPr>
              <w:t xml:space="preserve">2023. </w:t>
            </w:r>
            <w:r w:rsidRPr="00E5063D">
              <w:rPr>
                <w:sz w:val="24"/>
                <w:szCs w:val="24"/>
                <w:lang w:val="kk-KZ"/>
              </w:rPr>
              <w:t xml:space="preserve">– </w:t>
            </w:r>
            <w:r w:rsidRPr="00E5063D">
              <w:rPr>
                <w:sz w:val="24"/>
                <w:szCs w:val="24"/>
                <w:lang w:val="ru-RU"/>
              </w:rPr>
              <w:t>48 с.</w:t>
            </w:r>
            <w:r w:rsidRPr="00E5063D">
              <w:rPr>
                <w:sz w:val="24"/>
                <w:szCs w:val="24"/>
                <w:lang w:val="kk-KZ"/>
              </w:rPr>
              <w:t xml:space="preserve"> – стр. 40-42. </w:t>
            </w:r>
          </w:p>
          <w:p w14:paraId="50438248" w14:textId="77777777" w:rsidR="00B64A4D" w:rsidRPr="00E5063D" w:rsidRDefault="00B64A4D" w:rsidP="00C54C7E">
            <w:pPr>
              <w:spacing w:after="0" w:line="240" w:lineRule="auto"/>
              <w:jc w:val="both"/>
              <w:rPr>
                <w:sz w:val="24"/>
                <w:szCs w:val="24"/>
                <w:lang w:val="kk-KZ"/>
              </w:rPr>
            </w:pPr>
            <w:r w:rsidRPr="00E5063D">
              <w:rPr>
                <w:sz w:val="24"/>
                <w:szCs w:val="24"/>
              </w:rPr>
              <w:t>ISBN</w:t>
            </w:r>
            <w:r w:rsidRPr="00E5063D">
              <w:rPr>
                <w:sz w:val="24"/>
                <w:szCs w:val="24"/>
                <w:lang w:val="ru-RU"/>
              </w:rPr>
              <w:t xml:space="preserve"> 978-5-00173-787-2</w:t>
            </w:r>
            <w:r w:rsidRPr="00E5063D">
              <w:rPr>
                <w:sz w:val="24"/>
                <w:szCs w:val="24"/>
                <w:lang w:val="kk-KZ"/>
              </w:rPr>
              <w:t xml:space="preserve"> </w:t>
            </w:r>
          </w:p>
          <w:p w14:paraId="48E9EF61" w14:textId="77777777" w:rsidR="00B64A4D" w:rsidRPr="00E5063D" w:rsidRDefault="00B64A4D" w:rsidP="00C54C7E">
            <w:pPr>
              <w:spacing w:after="0" w:line="240" w:lineRule="auto"/>
              <w:jc w:val="both"/>
              <w:rPr>
                <w:sz w:val="24"/>
                <w:szCs w:val="24"/>
                <w:lang w:val="kk-KZ"/>
              </w:rPr>
            </w:pPr>
            <w:hyperlink r:id="rId8" w:history="1">
              <w:r w:rsidRPr="00E5063D">
                <w:rPr>
                  <w:rStyle w:val="a6"/>
                  <w:sz w:val="24"/>
                  <w:szCs w:val="24"/>
                  <w:shd w:val="clear" w:color="auto" w:fill="FFFFFF"/>
                  <w:lang w:val="kk-KZ"/>
                </w:rPr>
                <w:t>https://naukaip.ru/archivekonk/</w:t>
              </w:r>
            </w:hyperlink>
            <w:r w:rsidRPr="00E5063D">
              <w:rPr>
                <w:sz w:val="24"/>
                <w:szCs w:val="24"/>
                <w:lang w:val="kk-KZ"/>
              </w:rPr>
              <w:t xml:space="preserve"> </w:t>
            </w:r>
          </w:p>
          <w:p w14:paraId="5191334E" w14:textId="77777777" w:rsidR="00B64A4D" w:rsidRPr="00E5063D" w:rsidRDefault="00B64A4D" w:rsidP="00C54C7E">
            <w:pPr>
              <w:spacing w:after="0" w:line="240" w:lineRule="auto"/>
              <w:jc w:val="both"/>
              <w:rPr>
                <w:rStyle w:val="a6"/>
                <w:sz w:val="24"/>
                <w:szCs w:val="24"/>
                <w:lang w:val="kk-KZ"/>
              </w:rPr>
            </w:pPr>
            <w:hyperlink r:id="rId9" w:history="1">
              <w:r w:rsidRPr="00E5063D">
                <w:rPr>
                  <w:rStyle w:val="a6"/>
                  <w:sz w:val="24"/>
                  <w:szCs w:val="24"/>
                  <w:lang w:val="kk-KZ"/>
                </w:rPr>
                <w:t>https://elibrary.ru/item.asp?id=50746470</w:t>
              </w:r>
            </w:hyperlink>
          </w:p>
          <w:p w14:paraId="4A6A13B9" w14:textId="77777777" w:rsidR="00B64A4D" w:rsidRPr="00E5063D" w:rsidRDefault="00B64A4D" w:rsidP="00C54C7E">
            <w:pPr>
              <w:spacing w:after="0" w:line="240" w:lineRule="auto"/>
              <w:jc w:val="both"/>
              <w:rPr>
                <w:sz w:val="24"/>
                <w:szCs w:val="24"/>
                <w:lang w:val="kk-KZ"/>
              </w:rPr>
            </w:pPr>
            <w:r w:rsidRPr="00E5063D">
              <w:rPr>
                <w:rStyle w:val="a6"/>
                <w:sz w:val="24"/>
                <w:szCs w:val="24"/>
                <w:lang w:val="kk-KZ"/>
              </w:rPr>
              <w:t xml:space="preserve">4) 2025 жылы </w:t>
            </w:r>
            <w:r w:rsidRPr="00E5063D">
              <w:rPr>
                <w:sz w:val="24"/>
                <w:szCs w:val="24"/>
                <w:lang w:val="kk-KZ"/>
              </w:rPr>
              <w:t>Л.Гумилев атындағы ЕҰУ-де 6В01701 - Қазақ тілі мен әдебиеті білім беру бағдарламасы бойынша өткен республикалық олимпиадада проф. Қамарова Н.С. жетекшілігіндегі студенттер (Амангелдиева А., Қилыбаева І., Шапхатова А.) 2-орынға ие болды.</w:t>
            </w:r>
          </w:p>
          <w:p w14:paraId="6283789F" w14:textId="77777777" w:rsidR="00B64A4D" w:rsidRPr="00E5063D" w:rsidRDefault="00B64A4D" w:rsidP="00C54C7E">
            <w:pPr>
              <w:rPr>
                <w:sz w:val="24"/>
                <w:szCs w:val="24"/>
                <w:highlight w:val="yellow"/>
                <w:lang w:val="kk-KZ"/>
              </w:rPr>
            </w:pPr>
            <w:hyperlink r:id="rId10" w:history="1">
              <w:r w:rsidRPr="00E5063D">
                <w:rPr>
                  <w:rStyle w:val="a6"/>
                  <w:sz w:val="24"/>
                  <w:szCs w:val="24"/>
                  <w:lang w:val="kk-KZ"/>
                </w:rPr>
                <w:t>https://enu.kz/kz/news/4659</w:t>
              </w:r>
            </w:hyperlink>
            <w:r w:rsidRPr="00E5063D">
              <w:rPr>
                <w:sz w:val="24"/>
                <w:szCs w:val="24"/>
                <w:lang w:val="kk-KZ"/>
              </w:rPr>
              <w:t xml:space="preserve"> </w:t>
            </w:r>
          </w:p>
        </w:tc>
      </w:tr>
      <w:tr w:rsidR="00B64A4D" w:rsidRPr="00E5063D" w14:paraId="3F45CAE4" w14:textId="77777777" w:rsidTr="00C54C7E">
        <w:tc>
          <w:tcPr>
            <w:tcW w:w="562" w:type="dxa"/>
            <w:vAlign w:val="center"/>
          </w:tcPr>
          <w:p w14:paraId="5BE4605F" w14:textId="77777777" w:rsidR="00B64A4D" w:rsidRPr="00E5063D" w:rsidRDefault="00B64A4D" w:rsidP="00C54C7E">
            <w:pPr>
              <w:spacing w:after="0" w:line="240" w:lineRule="auto"/>
              <w:jc w:val="center"/>
              <w:rPr>
                <w:color w:val="000000"/>
                <w:sz w:val="24"/>
                <w:szCs w:val="24"/>
                <w:lang w:val="kk-KZ"/>
              </w:rPr>
            </w:pPr>
            <w:r w:rsidRPr="00E5063D">
              <w:rPr>
                <w:color w:val="000000"/>
                <w:sz w:val="24"/>
                <w:szCs w:val="24"/>
                <w:lang w:val="kk-KZ"/>
              </w:rPr>
              <w:t>11</w:t>
            </w:r>
          </w:p>
        </w:tc>
        <w:tc>
          <w:tcPr>
            <w:tcW w:w="3408" w:type="dxa"/>
            <w:vAlign w:val="center"/>
          </w:tcPr>
          <w:p w14:paraId="635209FB" w14:textId="77777777" w:rsidR="00B64A4D" w:rsidRPr="00E5063D" w:rsidRDefault="00B64A4D" w:rsidP="00C54C7E">
            <w:pPr>
              <w:spacing w:after="0" w:line="240" w:lineRule="auto"/>
              <w:jc w:val="both"/>
              <w:rPr>
                <w:color w:val="000000"/>
                <w:sz w:val="24"/>
                <w:szCs w:val="24"/>
                <w:lang w:val="kk-KZ"/>
              </w:rPr>
            </w:pPr>
            <w:r w:rsidRPr="00E5063D">
              <w:rPr>
                <w:color w:val="000000"/>
                <w:sz w:val="24"/>
                <w:szCs w:val="24"/>
                <w:lang w:val="kk-KZ"/>
              </w:rPr>
              <w:t>Оның жетекшілігімен дайындалған Дүниежүзілік универсиадалардың, Азия және Азия чемпионаттарының, Еуропа, әлем және Олимпиада чемпионы немесе жүлдегері чемпиондары немесе жүлдегерлері</w:t>
            </w:r>
          </w:p>
        </w:tc>
        <w:tc>
          <w:tcPr>
            <w:tcW w:w="6379" w:type="dxa"/>
            <w:vAlign w:val="center"/>
          </w:tcPr>
          <w:p w14:paraId="5D55CA7B" w14:textId="77777777" w:rsidR="00B64A4D" w:rsidRPr="00E5063D" w:rsidRDefault="00B64A4D" w:rsidP="00C54C7E">
            <w:pPr>
              <w:spacing w:after="0" w:line="240" w:lineRule="auto"/>
              <w:jc w:val="both"/>
              <w:rPr>
                <w:sz w:val="24"/>
                <w:szCs w:val="24"/>
                <w:lang w:val="kk-KZ"/>
              </w:rPr>
            </w:pPr>
            <w:r w:rsidRPr="00E5063D">
              <w:rPr>
                <w:sz w:val="24"/>
                <w:szCs w:val="24"/>
                <w:lang w:val="kk-KZ"/>
              </w:rPr>
              <w:t>–</w:t>
            </w:r>
          </w:p>
        </w:tc>
      </w:tr>
      <w:tr w:rsidR="00B64A4D" w:rsidRPr="00B64A4D" w14:paraId="0614699E" w14:textId="77777777" w:rsidTr="00C54C7E">
        <w:tc>
          <w:tcPr>
            <w:tcW w:w="562" w:type="dxa"/>
            <w:vAlign w:val="center"/>
          </w:tcPr>
          <w:p w14:paraId="7385707B" w14:textId="77777777" w:rsidR="00B64A4D" w:rsidRPr="00E5063D" w:rsidRDefault="00B64A4D" w:rsidP="00C54C7E">
            <w:pPr>
              <w:spacing w:after="0" w:line="240" w:lineRule="auto"/>
              <w:jc w:val="center"/>
              <w:rPr>
                <w:color w:val="000000"/>
                <w:sz w:val="24"/>
                <w:szCs w:val="24"/>
                <w:lang w:val="kk-KZ"/>
              </w:rPr>
            </w:pPr>
            <w:r w:rsidRPr="00E5063D">
              <w:rPr>
                <w:color w:val="000000"/>
                <w:sz w:val="24"/>
                <w:szCs w:val="24"/>
                <w:lang w:val="kk-KZ"/>
              </w:rPr>
              <w:t>12</w:t>
            </w:r>
          </w:p>
        </w:tc>
        <w:tc>
          <w:tcPr>
            <w:tcW w:w="3408" w:type="dxa"/>
            <w:vAlign w:val="center"/>
          </w:tcPr>
          <w:p w14:paraId="61390ED9" w14:textId="77777777" w:rsidR="00B64A4D" w:rsidRPr="00E5063D" w:rsidRDefault="00B64A4D" w:rsidP="00C54C7E">
            <w:pPr>
              <w:spacing w:after="0" w:line="240" w:lineRule="auto"/>
              <w:jc w:val="both"/>
              <w:rPr>
                <w:color w:val="000000"/>
                <w:sz w:val="24"/>
                <w:szCs w:val="24"/>
                <w:lang w:val="kk-KZ"/>
              </w:rPr>
            </w:pPr>
            <w:r w:rsidRPr="00E5063D">
              <w:rPr>
                <w:color w:val="000000"/>
                <w:sz w:val="24"/>
                <w:szCs w:val="24"/>
                <w:lang w:val="kk-KZ"/>
              </w:rPr>
              <w:t>Қосымша ақпарат</w:t>
            </w:r>
          </w:p>
        </w:tc>
        <w:tc>
          <w:tcPr>
            <w:tcW w:w="6379" w:type="dxa"/>
            <w:vAlign w:val="center"/>
          </w:tcPr>
          <w:p w14:paraId="64FB97E3" w14:textId="77777777" w:rsidR="00B64A4D" w:rsidRDefault="00B64A4D" w:rsidP="00C54C7E">
            <w:pPr>
              <w:spacing w:after="0" w:line="240" w:lineRule="auto"/>
              <w:jc w:val="both"/>
              <w:rPr>
                <w:sz w:val="24"/>
                <w:szCs w:val="24"/>
                <w:lang w:val="kk-KZ"/>
              </w:rPr>
            </w:pPr>
            <w:r w:rsidRPr="00E5063D">
              <w:rPr>
                <w:sz w:val="24"/>
                <w:szCs w:val="24"/>
                <w:lang w:val="kk-KZ"/>
              </w:rPr>
              <w:t xml:space="preserve">1) </w:t>
            </w:r>
            <w:r>
              <w:rPr>
                <w:sz w:val="24"/>
                <w:szCs w:val="24"/>
                <w:lang w:val="kk-KZ"/>
              </w:rPr>
              <w:t>ҚР БҒМ «ҚР Білім беру ісінің құрметті қызметкері»</w:t>
            </w:r>
            <w:r w:rsidRPr="00E5063D">
              <w:rPr>
                <w:sz w:val="24"/>
                <w:szCs w:val="24"/>
                <w:lang w:val="kk-KZ"/>
              </w:rPr>
              <w:t xml:space="preserve"> төсбелгісінің иегері, </w:t>
            </w:r>
            <w:r>
              <w:rPr>
                <w:sz w:val="24"/>
                <w:szCs w:val="24"/>
                <w:lang w:val="kk-KZ"/>
              </w:rPr>
              <w:t xml:space="preserve">02 сәуір, </w:t>
            </w:r>
            <w:r w:rsidRPr="00E5063D">
              <w:rPr>
                <w:sz w:val="24"/>
                <w:szCs w:val="24"/>
                <w:lang w:val="kk-KZ"/>
              </w:rPr>
              <w:t>20</w:t>
            </w:r>
            <w:r>
              <w:rPr>
                <w:sz w:val="24"/>
                <w:szCs w:val="24"/>
                <w:lang w:val="kk-KZ"/>
              </w:rPr>
              <w:t>09</w:t>
            </w:r>
            <w:r w:rsidRPr="00E5063D">
              <w:rPr>
                <w:sz w:val="24"/>
                <w:szCs w:val="24"/>
                <w:lang w:val="kk-KZ"/>
              </w:rPr>
              <w:t xml:space="preserve"> жыл</w:t>
            </w:r>
            <w:r>
              <w:rPr>
                <w:sz w:val="24"/>
                <w:szCs w:val="24"/>
                <w:lang w:val="kk-KZ"/>
              </w:rPr>
              <w:t>, Куәлік №162;</w:t>
            </w:r>
          </w:p>
          <w:p w14:paraId="22FEBF60" w14:textId="77777777" w:rsidR="00B64A4D" w:rsidRDefault="00B64A4D" w:rsidP="00C54C7E">
            <w:pPr>
              <w:spacing w:after="0" w:line="240" w:lineRule="auto"/>
              <w:jc w:val="both"/>
              <w:rPr>
                <w:sz w:val="24"/>
                <w:szCs w:val="24"/>
                <w:lang w:val="kk-KZ"/>
              </w:rPr>
            </w:pPr>
            <w:r>
              <w:rPr>
                <w:sz w:val="24"/>
                <w:szCs w:val="24"/>
                <w:lang w:val="kk-KZ"/>
              </w:rPr>
              <w:t>2</w:t>
            </w:r>
            <w:r w:rsidRPr="00E5063D">
              <w:rPr>
                <w:sz w:val="24"/>
                <w:szCs w:val="24"/>
                <w:lang w:val="kk-KZ"/>
              </w:rPr>
              <w:t xml:space="preserve">) </w:t>
            </w:r>
            <w:r>
              <w:rPr>
                <w:sz w:val="24"/>
                <w:szCs w:val="24"/>
                <w:lang w:val="kk-KZ"/>
              </w:rPr>
              <w:t>ҚР БҒМ «Ыбырай Алтынсарин»</w:t>
            </w:r>
            <w:r w:rsidRPr="00E5063D">
              <w:rPr>
                <w:sz w:val="24"/>
                <w:szCs w:val="24"/>
                <w:lang w:val="kk-KZ"/>
              </w:rPr>
              <w:t xml:space="preserve"> төсбелгісінің иегері,</w:t>
            </w:r>
            <w:r>
              <w:rPr>
                <w:sz w:val="24"/>
                <w:szCs w:val="24"/>
                <w:lang w:val="kk-KZ"/>
              </w:rPr>
              <w:t xml:space="preserve"> 28 қыркүйек, 2011 жыл, Куәлік №188;</w:t>
            </w:r>
          </w:p>
          <w:p w14:paraId="22008C89" w14:textId="77777777" w:rsidR="00B64A4D" w:rsidRPr="00E5063D" w:rsidRDefault="00B64A4D" w:rsidP="00C54C7E">
            <w:pPr>
              <w:spacing w:after="0" w:line="240" w:lineRule="auto"/>
              <w:jc w:val="both"/>
              <w:rPr>
                <w:sz w:val="24"/>
                <w:szCs w:val="24"/>
                <w:lang w:val="kk-KZ"/>
              </w:rPr>
            </w:pPr>
            <w:r>
              <w:rPr>
                <w:sz w:val="24"/>
                <w:szCs w:val="24"/>
                <w:lang w:val="kk-KZ"/>
              </w:rPr>
              <w:lastRenderedPageBreak/>
              <w:t>3</w:t>
            </w:r>
            <w:r w:rsidRPr="00E5063D">
              <w:rPr>
                <w:sz w:val="24"/>
                <w:szCs w:val="24"/>
                <w:lang w:val="kk-KZ"/>
              </w:rPr>
              <w:t>)</w:t>
            </w:r>
            <w:r>
              <w:rPr>
                <w:sz w:val="24"/>
                <w:szCs w:val="24"/>
                <w:lang w:val="kk-KZ"/>
              </w:rPr>
              <w:t xml:space="preserve"> </w:t>
            </w:r>
            <w:r w:rsidRPr="00E5063D">
              <w:rPr>
                <w:sz w:val="24"/>
                <w:szCs w:val="24"/>
                <w:lang w:val="kk-KZ"/>
              </w:rPr>
              <w:t xml:space="preserve">ҚР ҒЖБМ </w:t>
            </w:r>
            <w:r>
              <w:rPr>
                <w:sz w:val="24"/>
                <w:szCs w:val="24"/>
                <w:lang w:val="kk-KZ"/>
              </w:rPr>
              <w:t>«</w:t>
            </w:r>
            <w:r w:rsidRPr="00E5063D">
              <w:rPr>
                <w:sz w:val="24"/>
                <w:szCs w:val="24"/>
                <w:lang w:val="kk-KZ"/>
              </w:rPr>
              <w:t>Ғылымды дамытуға қосқан үлесі үшін</w:t>
            </w:r>
            <w:r>
              <w:rPr>
                <w:sz w:val="24"/>
                <w:szCs w:val="24"/>
                <w:lang w:val="kk-KZ"/>
              </w:rPr>
              <w:t>»</w:t>
            </w:r>
            <w:r w:rsidRPr="00E5063D">
              <w:rPr>
                <w:sz w:val="24"/>
                <w:szCs w:val="24"/>
                <w:lang w:val="kk-KZ"/>
              </w:rPr>
              <w:t xml:space="preserve"> төсбелгісінің иегері, </w:t>
            </w:r>
            <w:r>
              <w:rPr>
                <w:sz w:val="24"/>
                <w:szCs w:val="24"/>
                <w:lang w:val="kk-KZ"/>
              </w:rPr>
              <w:t xml:space="preserve">21 қазан, </w:t>
            </w:r>
            <w:r w:rsidRPr="00E5063D">
              <w:rPr>
                <w:sz w:val="24"/>
                <w:szCs w:val="24"/>
                <w:lang w:val="kk-KZ"/>
              </w:rPr>
              <w:t>2024 жыл</w:t>
            </w:r>
            <w:r>
              <w:rPr>
                <w:sz w:val="24"/>
                <w:szCs w:val="24"/>
                <w:lang w:val="kk-KZ"/>
              </w:rPr>
              <w:t>. Куәлік №00781;</w:t>
            </w:r>
          </w:p>
          <w:p w14:paraId="0A1C2243" w14:textId="77777777" w:rsidR="00B64A4D" w:rsidRPr="00E5063D" w:rsidRDefault="00B64A4D" w:rsidP="00C54C7E">
            <w:pPr>
              <w:spacing w:after="0" w:line="240" w:lineRule="auto"/>
              <w:jc w:val="both"/>
              <w:rPr>
                <w:sz w:val="24"/>
                <w:szCs w:val="24"/>
                <w:lang w:val="kk-KZ"/>
              </w:rPr>
            </w:pPr>
            <w:r>
              <w:rPr>
                <w:sz w:val="24"/>
                <w:szCs w:val="24"/>
                <w:lang w:val="kk-KZ"/>
              </w:rPr>
              <w:t>4</w:t>
            </w:r>
            <w:r w:rsidRPr="00C53003">
              <w:rPr>
                <w:sz w:val="24"/>
                <w:szCs w:val="24"/>
                <w:lang w:val="kk-KZ"/>
              </w:rPr>
              <w:t xml:space="preserve">) </w:t>
            </w:r>
            <w:r w:rsidRPr="00E5063D">
              <w:rPr>
                <w:sz w:val="24"/>
                <w:szCs w:val="24"/>
                <w:lang w:val="kk-KZ"/>
              </w:rPr>
              <w:t xml:space="preserve">Scopus базасындағы Хирша индексі –  2, </w:t>
            </w:r>
          </w:p>
          <w:p w14:paraId="745B2A8B" w14:textId="77777777" w:rsidR="00B64A4D" w:rsidRDefault="00B64A4D" w:rsidP="00C54C7E">
            <w:pPr>
              <w:spacing w:after="0" w:line="240" w:lineRule="auto"/>
              <w:jc w:val="both"/>
              <w:rPr>
                <w:sz w:val="24"/>
                <w:szCs w:val="24"/>
                <w:lang w:val="kk-KZ"/>
              </w:rPr>
            </w:pPr>
            <w:r>
              <w:rPr>
                <w:sz w:val="24"/>
                <w:szCs w:val="24"/>
                <w:lang w:val="kk-KZ"/>
              </w:rPr>
              <w:t>5</w:t>
            </w:r>
            <w:r w:rsidRPr="00E5063D">
              <w:rPr>
                <w:sz w:val="24"/>
                <w:szCs w:val="24"/>
                <w:lang w:val="kk-KZ"/>
              </w:rPr>
              <w:t>) ҚР ҒЖБМ Ғылым және жоғары білім саласындағы сапаны қамтамасыз ету Комитеті ұсынған «Л.Н. Гумилев атындағы ЕҰУ хабаршысы. Филология сериясы» журналының рецензенті;</w:t>
            </w:r>
          </w:p>
          <w:p w14:paraId="687C1E44" w14:textId="77777777" w:rsidR="00B64A4D" w:rsidRPr="00E5063D" w:rsidRDefault="00B64A4D" w:rsidP="00C54C7E">
            <w:pPr>
              <w:spacing w:after="0" w:line="240" w:lineRule="auto"/>
              <w:jc w:val="both"/>
              <w:rPr>
                <w:sz w:val="24"/>
                <w:szCs w:val="24"/>
                <w:lang w:val="kk-KZ"/>
              </w:rPr>
            </w:pPr>
            <w:r>
              <w:rPr>
                <w:sz w:val="24"/>
                <w:szCs w:val="24"/>
                <w:lang w:val="kk-KZ" w:eastAsia="ru-RU"/>
              </w:rPr>
              <w:t>6</w:t>
            </w:r>
            <w:r w:rsidRPr="00E5063D">
              <w:rPr>
                <w:sz w:val="24"/>
                <w:szCs w:val="24"/>
                <w:lang w:val="kk-KZ" w:eastAsia="ru-RU"/>
              </w:rPr>
              <w:t>)</w:t>
            </w:r>
            <w:r>
              <w:rPr>
                <w:sz w:val="24"/>
                <w:szCs w:val="24"/>
                <w:lang w:val="kk-KZ" w:eastAsia="ru-RU"/>
              </w:rPr>
              <w:t xml:space="preserve"> </w:t>
            </w:r>
            <w:r w:rsidRPr="0017595D">
              <w:rPr>
                <w:sz w:val="24"/>
                <w:szCs w:val="24"/>
                <w:lang w:val="kk-KZ"/>
              </w:rPr>
              <w:t>International Academic Social Resources Journal</w:t>
            </w:r>
            <w:r>
              <w:rPr>
                <w:sz w:val="24"/>
                <w:szCs w:val="24"/>
                <w:lang w:val="kk-KZ"/>
              </w:rPr>
              <w:t xml:space="preserve"> - </w:t>
            </w:r>
            <w:r>
              <w:rPr>
                <w:sz w:val="24"/>
                <w:szCs w:val="24"/>
              </w:rPr>
              <w:t>P</w:t>
            </w:r>
            <w:r w:rsidRPr="0017595D">
              <w:rPr>
                <w:sz w:val="24"/>
                <w:szCs w:val="24"/>
                <w:lang w:val="kk-KZ"/>
              </w:rPr>
              <w:t>ublication board</w:t>
            </w:r>
            <w:r>
              <w:rPr>
                <w:sz w:val="24"/>
                <w:szCs w:val="24"/>
                <w:lang w:val="kk-KZ"/>
              </w:rPr>
              <w:t>;</w:t>
            </w:r>
          </w:p>
          <w:p w14:paraId="7CA1F5A2" w14:textId="77777777" w:rsidR="00B64A4D" w:rsidRPr="00C53003" w:rsidRDefault="00B64A4D" w:rsidP="00C54C7E">
            <w:pPr>
              <w:spacing w:after="0" w:line="240" w:lineRule="auto"/>
              <w:jc w:val="both"/>
              <w:rPr>
                <w:sz w:val="24"/>
                <w:szCs w:val="24"/>
                <w:lang w:val="kk-KZ"/>
              </w:rPr>
            </w:pPr>
            <w:r>
              <w:rPr>
                <w:sz w:val="24"/>
                <w:szCs w:val="24"/>
                <w:lang w:val="kk-KZ" w:eastAsia="ru-RU"/>
              </w:rPr>
              <w:t>7</w:t>
            </w:r>
            <w:r w:rsidRPr="00E5063D">
              <w:rPr>
                <w:sz w:val="24"/>
                <w:szCs w:val="24"/>
                <w:lang w:val="kk-KZ" w:eastAsia="ru-RU"/>
              </w:rPr>
              <w:t xml:space="preserve">) Орталық Азия білім жүйесін аккредиттеу </w:t>
            </w:r>
            <w:r w:rsidRPr="00C53003">
              <w:rPr>
                <w:sz w:val="24"/>
                <w:szCs w:val="24"/>
                <w:lang w:val="kk-KZ" w:eastAsia="ru-RU"/>
              </w:rPr>
              <w:t>қауымдастығының сарапшысы. CAAAE «Орталық Азия білім жүйесін  Аккредиттеу орталығы» 04.03.2024 – 03.03.2029. Сертификат №2024CE0010, Алматы, 2024.</w:t>
            </w:r>
          </w:p>
          <w:p w14:paraId="6C594D5F" w14:textId="77777777" w:rsidR="00B64A4D" w:rsidRPr="00C53003" w:rsidRDefault="00B64A4D" w:rsidP="00C54C7E">
            <w:pPr>
              <w:spacing w:after="0" w:line="240" w:lineRule="auto"/>
              <w:jc w:val="both"/>
              <w:rPr>
                <w:sz w:val="24"/>
                <w:szCs w:val="24"/>
                <w:lang w:val="kk-KZ"/>
              </w:rPr>
            </w:pPr>
            <w:r>
              <w:rPr>
                <w:sz w:val="24"/>
                <w:szCs w:val="24"/>
                <w:lang w:val="kk-KZ"/>
              </w:rPr>
              <w:t>8</w:t>
            </w:r>
            <w:r w:rsidRPr="00C53003">
              <w:rPr>
                <w:sz w:val="24"/>
                <w:szCs w:val="24"/>
                <w:lang w:val="kk-KZ"/>
              </w:rPr>
              <w:t>) Ш.Есенов атындағы КТИУ ішкі нормативтік құжаттардың сапасын тексеретін комиссия мүшесі. Бұйрық №08-33/08 19.04.2024</w:t>
            </w:r>
          </w:p>
          <w:p w14:paraId="38FA29BA" w14:textId="77777777" w:rsidR="00B64A4D" w:rsidRPr="00C53003" w:rsidRDefault="00B64A4D" w:rsidP="00C54C7E">
            <w:pPr>
              <w:spacing w:after="0" w:line="240" w:lineRule="auto"/>
              <w:jc w:val="both"/>
              <w:rPr>
                <w:sz w:val="24"/>
                <w:szCs w:val="24"/>
                <w:lang w:val="kk-KZ"/>
              </w:rPr>
            </w:pPr>
            <w:r>
              <w:rPr>
                <w:sz w:val="24"/>
                <w:szCs w:val="24"/>
                <w:lang w:val="kk-KZ"/>
              </w:rPr>
              <w:t>9</w:t>
            </w:r>
            <w:r w:rsidRPr="00C53003">
              <w:rPr>
                <w:sz w:val="24"/>
                <w:szCs w:val="24"/>
                <w:lang w:val="kk-KZ"/>
              </w:rPr>
              <w:t>) ҚР Журналистер Одағының мүшесі</w:t>
            </w:r>
          </w:p>
          <w:p w14:paraId="701F93EB" w14:textId="77777777" w:rsidR="00B64A4D" w:rsidRPr="00C53003" w:rsidRDefault="00B64A4D" w:rsidP="00C54C7E">
            <w:pPr>
              <w:spacing w:after="0" w:line="240" w:lineRule="auto"/>
              <w:jc w:val="both"/>
              <w:rPr>
                <w:b/>
                <w:bCs/>
                <w:sz w:val="24"/>
                <w:szCs w:val="24"/>
                <w:lang w:val="kk-KZ"/>
              </w:rPr>
            </w:pPr>
            <w:r w:rsidRPr="00C53003">
              <w:rPr>
                <w:b/>
                <w:bCs/>
                <w:sz w:val="24"/>
                <w:szCs w:val="24"/>
                <w:lang w:val="kk-KZ"/>
              </w:rPr>
              <w:t>Жобаға жетекшілік:</w:t>
            </w:r>
          </w:p>
          <w:p w14:paraId="067A85ED" w14:textId="77777777" w:rsidR="00B64A4D" w:rsidRPr="00E5063D" w:rsidRDefault="00B64A4D" w:rsidP="00C54C7E">
            <w:pPr>
              <w:spacing w:after="0" w:line="240" w:lineRule="auto"/>
              <w:jc w:val="both"/>
              <w:rPr>
                <w:sz w:val="24"/>
                <w:szCs w:val="24"/>
                <w:lang w:val="kk-KZ"/>
              </w:rPr>
            </w:pPr>
            <w:r w:rsidRPr="00C53003">
              <w:rPr>
                <w:sz w:val="24"/>
                <w:szCs w:val="24"/>
                <w:lang w:val="kk-KZ"/>
              </w:rPr>
              <w:t xml:space="preserve">1. ҚР БҒМ </w:t>
            </w:r>
            <w:r w:rsidRPr="00C53003">
              <w:rPr>
                <w:sz w:val="24"/>
                <w:szCs w:val="24"/>
                <w:shd w:val="clear" w:color="auto" w:fill="FFFFFF"/>
                <w:lang w:val="kk-KZ"/>
              </w:rPr>
              <w:t xml:space="preserve">2021-2023 жылдарға арналған ғылыми, ғылыми-техникалық бағдарламалар бойынша бағдарламалық-нысаналы қаржыландыруға арналған конкурста </w:t>
            </w:r>
            <w:r w:rsidRPr="00C53003">
              <w:rPr>
                <w:sz w:val="24"/>
                <w:szCs w:val="24"/>
                <w:lang w:val="kk-KZ"/>
              </w:rPr>
              <w:t xml:space="preserve">12 ай ішінде жүзеге асатын «Әлеуметтік және гуманитарлық </w:t>
            </w:r>
            <w:r w:rsidRPr="00E5063D">
              <w:rPr>
                <w:sz w:val="24"/>
                <w:szCs w:val="24"/>
                <w:lang w:val="kk-KZ"/>
              </w:rPr>
              <w:t>ғылымдар саласындағы зерттеулер бөлімі» бойынша 2021ж. арналған Ғылыми және ғылыми-техникалық жобаларды гранттық қаржыландыру бойынша «ИРН AP09562328 «Фариза Оңғарсынова шығармаларының поэтикасы» тақырыбындағы жобаның жетекшісі;</w:t>
            </w:r>
          </w:p>
          <w:p w14:paraId="257089C6" w14:textId="77777777" w:rsidR="00B64A4D" w:rsidRPr="00E5063D" w:rsidRDefault="00B64A4D" w:rsidP="00C54C7E">
            <w:pPr>
              <w:spacing w:after="0" w:line="240" w:lineRule="auto"/>
              <w:jc w:val="both"/>
              <w:rPr>
                <w:b/>
                <w:bCs/>
                <w:sz w:val="24"/>
                <w:szCs w:val="24"/>
                <w:lang w:val="kk-KZ"/>
              </w:rPr>
            </w:pPr>
            <w:r w:rsidRPr="00E5063D">
              <w:rPr>
                <w:b/>
                <w:bCs/>
                <w:sz w:val="24"/>
                <w:szCs w:val="24"/>
                <w:lang w:val="kk-KZ"/>
              </w:rPr>
              <w:t>Жобаға мүшелік:</w:t>
            </w:r>
          </w:p>
          <w:p w14:paraId="69623F01" w14:textId="77777777" w:rsidR="00B64A4D" w:rsidRPr="00E5063D" w:rsidRDefault="00B64A4D" w:rsidP="00C54C7E">
            <w:pPr>
              <w:tabs>
                <w:tab w:val="left" w:pos="-2880"/>
              </w:tabs>
              <w:suppressAutoHyphens/>
              <w:spacing w:after="0" w:line="240" w:lineRule="auto"/>
              <w:jc w:val="both"/>
              <w:rPr>
                <w:sz w:val="24"/>
                <w:szCs w:val="24"/>
                <w:lang w:val="kk-KZ"/>
              </w:rPr>
            </w:pPr>
            <w:r w:rsidRPr="00E5063D">
              <w:rPr>
                <w:sz w:val="24"/>
                <w:szCs w:val="24"/>
                <w:lang w:val="kk-KZ"/>
              </w:rPr>
              <w:t>1. «Филология. Қазақ тілі» мамандығы бойынша білім берудің ғылыми-концептуалдық негіздемесін «жаһандық бәсеке және ұлттық код» контексінде жаңарту» ҚР БҒМ гранттық қаржыландыру жобасы 2018-2020 жылдар (Жоба жетекшісі – филология ғылымдарының кандидаты, доцент Қ.Қ. Сарекенова);</w:t>
            </w:r>
          </w:p>
          <w:p w14:paraId="7917ED8A" w14:textId="77777777" w:rsidR="00B64A4D" w:rsidRPr="00E5063D" w:rsidRDefault="00B64A4D" w:rsidP="00C54C7E">
            <w:pPr>
              <w:tabs>
                <w:tab w:val="left" w:pos="-2880"/>
              </w:tabs>
              <w:suppressAutoHyphens/>
              <w:spacing w:after="0" w:line="240" w:lineRule="auto"/>
              <w:jc w:val="both"/>
              <w:rPr>
                <w:sz w:val="24"/>
                <w:szCs w:val="24"/>
                <w:lang w:val="kk-KZ"/>
              </w:rPr>
            </w:pPr>
            <w:r w:rsidRPr="00E5063D">
              <w:rPr>
                <w:sz w:val="24"/>
                <w:szCs w:val="24"/>
                <w:lang w:val="kk-KZ"/>
              </w:rPr>
              <w:t xml:space="preserve">2. «Түркі халықтарының авторлық ауызша поэзиясы: генезис, типология, поэтика» атты ҚР БҒМ гранттық қаржыландыру жобасы, 2022-2024 жылдар </w:t>
            </w:r>
            <w:r w:rsidRPr="00E5063D">
              <w:rPr>
                <w:rStyle w:val="A14"/>
                <w:sz w:val="24"/>
                <w:szCs w:val="24"/>
                <w:lang w:val="kk-KZ"/>
              </w:rPr>
              <w:t xml:space="preserve">(ИРН </w:t>
            </w:r>
            <w:r w:rsidRPr="00E5063D">
              <w:rPr>
                <w:sz w:val="24"/>
                <w:szCs w:val="24"/>
                <w:shd w:val="clear" w:color="auto" w:fill="FFFFFF"/>
                <w:lang w:val="kk-KZ"/>
              </w:rPr>
              <w:t>АР14869710</w:t>
            </w:r>
            <w:r w:rsidRPr="00E5063D">
              <w:rPr>
                <w:rStyle w:val="A14"/>
                <w:sz w:val="24"/>
                <w:szCs w:val="24"/>
                <w:lang w:val="kk-KZ"/>
              </w:rPr>
              <w:t>).</w:t>
            </w:r>
            <w:r w:rsidRPr="00E5063D">
              <w:rPr>
                <w:sz w:val="24"/>
                <w:szCs w:val="24"/>
                <w:lang w:val="kk-KZ"/>
              </w:rPr>
              <w:t xml:space="preserve">  (Жоба жетекшісі – филология ғылымдарының докторы, профессор А.Шәріп);</w:t>
            </w:r>
          </w:p>
          <w:p w14:paraId="2600C1B8" w14:textId="77777777" w:rsidR="00B64A4D" w:rsidRPr="00E5063D" w:rsidRDefault="00B64A4D" w:rsidP="00C54C7E">
            <w:pPr>
              <w:tabs>
                <w:tab w:val="left" w:pos="-2880"/>
              </w:tabs>
              <w:suppressAutoHyphens/>
              <w:spacing w:after="0" w:line="240" w:lineRule="auto"/>
              <w:jc w:val="both"/>
              <w:rPr>
                <w:sz w:val="24"/>
                <w:szCs w:val="24"/>
                <w:lang w:val="kk-KZ"/>
              </w:rPr>
            </w:pPr>
            <w:r w:rsidRPr="00E5063D">
              <w:rPr>
                <w:color w:val="050505"/>
                <w:sz w:val="24"/>
                <w:szCs w:val="24"/>
                <w:shd w:val="clear" w:color="auto" w:fill="FFFFFF"/>
                <w:lang w:val="kk-KZ"/>
              </w:rPr>
              <w:t>3. «Әбіш Кекілбаев шығармашылығы қоғамдық сананың жаңғыруы контексінде»</w:t>
            </w:r>
            <w:r w:rsidRPr="00E5063D">
              <w:rPr>
                <w:sz w:val="24"/>
                <w:szCs w:val="24"/>
                <w:lang w:val="kk-KZ"/>
              </w:rPr>
              <w:t xml:space="preserve"> Қазақстан Республикасы Ғылым және жоғары білім министрлігінің Ғылым комитеті қаржыландыратын (</w:t>
            </w:r>
            <w:r w:rsidRPr="00E5063D">
              <w:rPr>
                <w:rStyle w:val="A14"/>
                <w:sz w:val="24"/>
                <w:szCs w:val="24"/>
                <w:lang w:val="kk-KZ"/>
              </w:rPr>
              <w:t>ИРН</w:t>
            </w:r>
            <w:r w:rsidRPr="00E5063D">
              <w:rPr>
                <w:sz w:val="24"/>
                <w:szCs w:val="24"/>
                <w:lang w:val="kk-KZ"/>
              </w:rPr>
              <w:t xml:space="preserve"> AP19678872) жобасы, 2023-2025 жылдар (Жоба жетекшісі – филология ғылымдарының кандидаты, профессор Ә.Қабылов)</w:t>
            </w:r>
          </w:p>
        </w:tc>
      </w:tr>
    </w:tbl>
    <w:p w14:paraId="58248799" w14:textId="77777777" w:rsidR="00B64A4D" w:rsidRPr="00E5063D" w:rsidRDefault="00B64A4D" w:rsidP="00B64A4D">
      <w:pPr>
        <w:widowControl w:val="0"/>
        <w:spacing w:after="0" w:line="240" w:lineRule="auto"/>
        <w:rPr>
          <w:b/>
          <w:sz w:val="24"/>
          <w:szCs w:val="24"/>
          <w:lang w:val="kk-KZ"/>
        </w:rPr>
      </w:pPr>
    </w:p>
    <w:p w14:paraId="0C72D113" w14:textId="77777777" w:rsidR="00B64A4D" w:rsidRDefault="00B64A4D" w:rsidP="00B64A4D">
      <w:pPr>
        <w:widowControl w:val="0"/>
        <w:spacing w:after="0" w:line="240" w:lineRule="auto"/>
        <w:jc w:val="both"/>
        <w:rPr>
          <w:b/>
          <w:sz w:val="24"/>
          <w:szCs w:val="24"/>
          <w:lang w:val="kk-KZ"/>
        </w:rPr>
      </w:pPr>
      <w:r w:rsidRPr="00E5063D">
        <w:rPr>
          <w:b/>
          <w:sz w:val="24"/>
          <w:szCs w:val="24"/>
          <w:lang w:val="kk-KZ"/>
        </w:rPr>
        <w:t xml:space="preserve"> </w:t>
      </w:r>
    </w:p>
    <w:p w14:paraId="2BCB8D3C" w14:textId="77777777" w:rsidR="00B64A4D" w:rsidRPr="00E5063D" w:rsidRDefault="00B64A4D" w:rsidP="00B64A4D">
      <w:pPr>
        <w:widowControl w:val="0"/>
        <w:spacing w:after="0" w:line="240" w:lineRule="auto"/>
        <w:jc w:val="both"/>
        <w:rPr>
          <w:b/>
          <w:sz w:val="24"/>
          <w:szCs w:val="24"/>
          <w:lang w:val="kk-KZ"/>
        </w:rPr>
      </w:pPr>
    </w:p>
    <w:p w14:paraId="170627C1" w14:textId="042FCD60" w:rsidR="00C92B96" w:rsidRPr="00E5063D" w:rsidRDefault="00B64A4D" w:rsidP="00C92B96">
      <w:pPr>
        <w:widowControl w:val="0"/>
        <w:spacing w:after="0" w:line="240" w:lineRule="auto"/>
        <w:rPr>
          <w:b/>
          <w:sz w:val="24"/>
          <w:szCs w:val="24"/>
          <w:lang w:val="kk-KZ"/>
        </w:rPr>
      </w:pPr>
      <w:r>
        <w:rPr>
          <w:b/>
          <w:sz w:val="24"/>
          <w:szCs w:val="24"/>
          <w:lang w:val="kk-KZ"/>
        </w:rPr>
        <w:t xml:space="preserve"> </w:t>
      </w:r>
      <w:r w:rsidR="00C92B96">
        <w:rPr>
          <w:b/>
          <w:sz w:val="24"/>
          <w:szCs w:val="24"/>
          <w:lang w:val="kk-KZ"/>
        </w:rPr>
        <w:t xml:space="preserve">Академиялық жұмыс жөніндегі вице-президент        </w:t>
      </w:r>
      <w:r>
        <w:rPr>
          <w:b/>
          <w:sz w:val="24"/>
          <w:szCs w:val="24"/>
          <w:lang w:val="kk-KZ"/>
        </w:rPr>
        <w:t xml:space="preserve">          </w:t>
      </w:r>
      <w:r w:rsidR="00C92B96">
        <w:rPr>
          <w:b/>
          <w:sz w:val="24"/>
          <w:szCs w:val="24"/>
          <w:lang w:val="kk-KZ"/>
        </w:rPr>
        <w:t xml:space="preserve">    К.К. Макулов</w:t>
      </w:r>
    </w:p>
    <w:p w14:paraId="622FDFDE" w14:textId="77777777" w:rsidR="00C92B96" w:rsidRPr="00E5063D" w:rsidRDefault="00C92B96" w:rsidP="00C92B96">
      <w:pPr>
        <w:widowControl w:val="0"/>
        <w:spacing w:after="0" w:line="240" w:lineRule="auto"/>
        <w:rPr>
          <w:b/>
          <w:sz w:val="24"/>
          <w:szCs w:val="24"/>
          <w:lang w:val="kk-KZ"/>
        </w:rPr>
      </w:pPr>
    </w:p>
    <w:p w14:paraId="61AC2FCC" w14:textId="77777777" w:rsidR="00C92B96" w:rsidRPr="00E5063D" w:rsidRDefault="00C92B96" w:rsidP="00C92B96">
      <w:pPr>
        <w:widowControl w:val="0"/>
        <w:spacing w:after="0" w:line="240" w:lineRule="auto"/>
        <w:rPr>
          <w:b/>
          <w:sz w:val="24"/>
          <w:szCs w:val="24"/>
          <w:lang w:val="kk-KZ"/>
        </w:rPr>
      </w:pPr>
      <w:r>
        <w:rPr>
          <w:b/>
          <w:sz w:val="24"/>
          <w:szCs w:val="24"/>
          <w:lang w:val="kk-KZ"/>
        </w:rPr>
        <w:t xml:space="preserve"> </w:t>
      </w:r>
    </w:p>
    <w:p w14:paraId="718EFE48" w14:textId="77777777" w:rsidR="00D83144" w:rsidRPr="00C92B96" w:rsidRDefault="00D83144">
      <w:pPr>
        <w:rPr>
          <w:lang w:val="kk-KZ"/>
        </w:rPr>
      </w:pPr>
    </w:p>
    <w:sectPr w:rsidR="00D83144" w:rsidRPr="00C92B96" w:rsidSect="008162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460BC"/>
    <w:multiLevelType w:val="hybridMultilevel"/>
    <w:tmpl w:val="DB1A357A"/>
    <w:lvl w:ilvl="0" w:tplc="E3A2703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80"/>
    <w:rsid w:val="00B64A4D"/>
    <w:rsid w:val="00BD3580"/>
    <w:rsid w:val="00C92B96"/>
    <w:rsid w:val="00CD4220"/>
    <w:rsid w:val="00D8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4640"/>
  <w15:chartTrackingRefBased/>
  <w15:docId w15:val="{816F9D65-7FD0-47F2-9856-61AEEE1D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B96"/>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C92B96"/>
    <w:pPr>
      <w:ind w:left="720"/>
      <w:contextualSpacing/>
    </w:pPr>
  </w:style>
  <w:style w:type="character" w:styleId="a6">
    <w:name w:val="Hyperlink"/>
    <w:basedOn w:val="a0"/>
    <w:uiPriority w:val="99"/>
    <w:unhideWhenUsed/>
    <w:rsid w:val="00C92B96"/>
    <w:rPr>
      <w:color w:val="0563C1" w:themeColor="hyperlink"/>
      <w:u w:val="single"/>
    </w:rPr>
  </w:style>
  <w:style w:type="paragraph" w:customStyle="1" w:styleId="Default">
    <w:name w:val="Default"/>
    <w:rsid w:val="00C92B9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5">
    <w:name w:val="Абзац списка Знак"/>
    <w:link w:val="a4"/>
    <w:uiPriority w:val="99"/>
    <w:locked/>
    <w:rsid w:val="00C92B96"/>
    <w:rPr>
      <w:rFonts w:ascii="Times New Roman" w:eastAsia="Times New Roman" w:hAnsi="Times New Roman" w:cs="Times New Roman"/>
      <w:lang w:val="en-US"/>
    </w:rPr>
  </w:style>
  <w:style w:type="character" w:customStyle="1" w:styleId="typography">
    <w:name w:val="typography"/>
    <w:basedOn w:val="a0"/>
    <w:rsid w:val="00C92B96"/>
  </w:style>
  <w:style w:type="character" w:customStyle="1" w:styleId="A14">
    <w:name w:val="A14"/>
    <w:uiPriority w:val="99"/>
    <w:rsid w:val="00C92B96"/>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kaip.ru/archivekonk/" TargetMode="External"/><Relationship Id="rId3" Type="http://schemas.openxmlformats.org/officeDocument/2006/relationships/settings" Target="settings.xml"/><Relationship Id="rId7" Type="http://schemas.openxmlformats.org/officeDocument/2006/relationships/hyperlink" Target="https://smart.enu.kz/api/serve?path=/general/files/2e831e9b-e2ea-4476-9e82-04a99d1c791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kyt.edu.kz/staticpages/295" TargetMode="External"/><Relationship Id="rId11" Type="http://schemas.openxmlformats.org/officeDocument/2006/relationships/fontTable" Target="fontTable.xml"/><Relationship Id="rId5" Type="http://schemas.openxmlformats.org/officeDocument/2006/relationships/hyperlink" Target="https://korkyt.edu.kz/files/nauka/%D2%9A%D0%B0%D0%B7%D0%B0%D2%9B%20%D1%82%D1%96%D0%BB%D1%96%20%D1%85%D0%B0%D1%82%D1%82%D0%B0%D0%BC%D0%B0%20-%201.pdf" TargetMode="External"/><Relationship Id="rId10" Type="http://schemas.openxmlformats.org/officeDocument/2006/relationships/hyperlink" Target="https://enu.kz/kz/news/4659" TargetMode="External"/><Relationship Id="rId4" Type="http://schemas.openxmlformats.org/officeDocument/2006/relationships/webSettings" Target="webSettings.xml"/><Relationship Id="rId9" Type="http://schemas.openxmlformats.org/officeDocument/2006/relationships/hyperlink" Target="https://elibrary.ru/item.asp?id=50746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Нагбду</cp:lastModifiedBy>
  <cp:revision>5</cp:revision>
  <dcterms:created xsi:type="dcterms:W3CDTF">2025-07-18T11:19:00Z</dcterms:created>
  <dcterms:modified xsi:type="dcterms:W3CDTF">2025-07-20T22:58:00Z</dcterms:modified>
</cp:coreProperties>
</file>