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4932B" w14:textId="77777777" w:rsidR="00F366DB" w:rsidRDefault="000F3E56">
      <w:pPr>
        <w:spacing w:before="71" w:line="275" w:lineRule="exact"/>
        <w:ind w:left="2054" w:right="1221"/>
        <w:jc w:val="center"/>
        <w:rPr>
          <w:b/>
          <w:sz w:val="24"/>
        </w:rPr>
      </w:pPr>
      <w:r>
        <w:rPr>
          <w:b/>
          <w:spacing w:val="-2"/>
          <w:sz w:val="24"/>
        </w:rPr>
        <w:t>Справка</w:t>
      </w:r>
    </w:p>
    <w:p w14:paraId="7BAE9682" w14:textId="270BB1EB" w:rsidR="00F366DB" w:rsidRDefault="000F3E56">
      <w:pPr>
        <w:pStyle w:val="a3"/>
        <w:spacing w:before="1" w:line="237" w:lineRule="auto"/>
        <w:ind w:left="2054" w:right="1233"/>
        <w:jc w:val="center"/>
      </w:pPr>
      <w:r>
        <w:t>о</w:t>
      </w:r>
      <w:r>
        <w:rPr>
          <w:spacing w:val="-5"/>
        </w:rPr>
        <w:t xml:space="preserve"> </w:t>
      </w:r>
      <w:r>
        <w:t>соискателе</w:t>
      </w:r>
      <w:r>
        <w:rPr>
          <w:spacing w:val="-2"/>
        </w:rPr>
        <w:t xml:space="preserve"> </w:t>
      </w:r>
      <w:r>
        <w:t>ученого</w:t>
      </w:r>
      <w:r>
        <w:rPr>
          <w:spacing w:val="-2"/>
        </w:rPr>
        <w:t xml:space="preserve"> </w:t>
      </w:r>
      <w:r>
        <w:t>звания</w:t>
      </w:r>
      <w:r>
        <w:rPr>
          <w:spacing w:val="-10"/>
        </w:rPr>
        <w:t xml:space="preserve"> </w:t>
      </w:r>
      <w:r>
        <w:t>ассоциированный</w:t>
      </w:r>
      <w:r>
        <w:rPr>
          <w:spacing w:val="-13"/>
        </w:rPr>
        <w:t xml:space="preserve"> </w:t>
      </w:r>
      <w:r>
        <w:t>профессор</w:t>
      </w:r>
      <w:r>
        <w:rPr>
          <w:spacing w:val="-10"/>
        </w:rPr>
        <w:t xml:space="preserve"> </w:t>
      </w:r>
      <w:r>
        <w:t xml:space="preserve">(доцент) по научному направлению </w:t>
      </w:r>
      <w:r w:rsidR="00833F56">
        <w:t>502</w:t>
      </w:r>
      <w:r>
        <w:t>00-</w:t>
      </w:r>
      <w:r w:rsidR="00796FBC">
        <w:t xml:space="preserve"> Экономика и бизнес</w:t>
      </w:r>
      <w:r w:rsidR="0026556F">
        <w:t xml:space="preserve"> (08.00.05 - </w:t>
      </w:r>
      <w:r w:rsidR="0026556F" w:rsidRPr="0026556F">
        <w:rPr>
          <w:lang w:eastAsia="ru-RU"/>
        </w:rPr>
        <w:t>Экономика и управление народным хозяйством</w:t>
      </w:r>
      <w:r w:rsidR="0026556F">
        <w:t>)</w:t>
      </w:r>
    </w:p>
    <w:p w14:paraId="73D0FAC6" w14:textId="77777777" w:rsidR="00F366DB" w:rsidRDefault="00F366DB">
      <w:pPr>
        <w:pStyle w:val="a3"/>
        <w:spacing w:before="9"/>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984"/>
        <w:gridCol w:w="4379"/>
      </w:tblGrid>
      <w:tr w:rsidR="00F366DB" w14:paraId="5FED123C" w14:textId="77777777">
        <w:trPr>
          <w:trHeight w:val="307"/>
        </w:trPr>
        <w:tc>
          <w:tcPr>
            <w:tcW w:w="566" w:type="dxa"/>
          </w:tcPr>
          <w:p w14:paraId="33318062" w14:textId="77777777" w:rsidR="00F366DB" w:rsidRDefault="000F3E56">
            <w:pPr>
              <w:pStyle w:val="TableParagraph"/>
              <w:spacing w:before="6"/>
              <w:ind w:left="14"/>
              <w:jc w:val="center"/>
              <w:rPr>
                <w:sz w:val="24"/>
              </w:rPr>
            </w:pPr>
            <w:r>
              <w:rPr>
                <w:sz w:val="24"/>
              </w:rPr>
              <w:t>1</w:t>
            </w:r>
          </w:p>
        </w:tc>
        <w:tc>
          <w:tcPr>
            <w:tcW w:w="4984" w:type="dxa"/>
          </w:tcPr>
          <w:p w14:paraId="0D16EC39" w14:textId="77777777" w:rsidR="00F366DB" w:rsidRDefault="000F3E56">
            <w:pPr>
              <w:pStyle w:val="TableParagraph"/>
              <w:spacing w:before="6"/>
              <w:ind w:left="76"/>
              <w:rPr>
                <w:sz w:val="24"/>
              </w:rPr>
            </w:pPr>
            <w:r>
              <w:rPr>
                <w:sz w:val="24"/>
              </w:rPr>
              <w:t>Фамилия,</w:t>
            </w:r>
            <w:r>
              <w:rPr>
                <w:spacing w:val="2"/>
                <w:sz w:val="24"/>
              </w:rPr>
              <w:t xml:space="preserve"> </w:t>
            </w:r>
            <w:r>
              <w:rPr>
                <w:sz w:val="24"/>
              </w:rPr>
              <w:t>имя,</w:t>
            </w:r>
            <w:r>
              <w:rPr>
                <w:spacing w:val="-7"/>
                <w:sz w:val="24"/>
              </w:rPr>
              <w:t xml:space="preserve"> </w:t>
            </w:r>
            <w:r>
              <w:rPr>
                <w:sz w:val="24"/>
              </w:rPr>
              <w:t>отчество (при</w:t>
            </w:r>
            <w:r>
              <w:rPr>
                <w:spacing w:val="-4"/>
                <w:sz w:val="24"/>
              </w:rPr>
              <w:t xml:space="preserve"> </w:t>
            </w:r>
            <w:r>
              <w:rPr>
                <w:sz w:val="24"/>
              </w:rPr>
              <w:t>его</w:t>
            </w:r>
            <w:r>
              <w:rPr>
                <w:spacing w:val="1"/>
                <w:sz w:val="24"/>
              </w:rPr>
              <w:t xml:space="preserve"> </w:t>
            </w:r>
            <w:r>
              <w:rPr>
                <w:spacing w:val="-2"/>
                <w:sz w:val="24"/>
              </w:rPr>
              <w:t>наличии)</w:t>
            </w:r>
          </w:p>
        </w:tc>
        <w:tc>
          <w:tcPr>
            <w:tcW w:w="4379" w:type="dxa"/>
          </w:tcPr>
          <w:p w14:paraId="4370F829" w14:textId="405912E5" w:rsidR="00F366DB" w:rsidRDefault="00796FBC">
            <w:pPr>
              <w:pStyle w:val="TableParagraph"/>
              <w:spacing w:before="6"/>
              <w:ind w:left="586"/>
              <w:rPr>
                <w:sz w:val="24"/>
              </w:rPr>
            </w:pPr>
            <w:r>
              <w:rPr>
                <w:sz w:val="24"/>
              </w:rPr>
              <w:t>Саубето</w:t>
            </w:r>
            <w:r w:rsidR="000F3E56">
              <w:rPr>
                <w:sz w:val="24"/>
              </w:rPr>
              <w:t>ва</w:t>
            </w:r>
            <w:r w:rsidR="000F3E56">
              <w:rPr>
                <w:spacing w:val="-6"/>
                <w:sz w:val="24"/>
              </w:rPr>
              <w:t xml:space="preserve"> </w:t>
            </w:r>
            <w:r>
              <w:rPr>
                <w:spacing w:val="-6"/>
                <w:sz w:val="24"/>
              </w:rPr>
              <w:t>Бибигуль Сулеймено</w:t>
            </w:r>
            <w:r w:rsidR="000F3E56">
              <w:rPr>
                <w:spacing w:val="-2"/>
                <w:sz w:val="24"/>
              </w:rPr>
              <w:t>вна</w:t>
            </w:r>
          </w:p>
        </w:tc>
      </w:tr>
      <w:tr w:rsidR="00F366DB" w14:paraId="42EAE32D" w14:textId="77777777">
        <w:trPr>
          <w:trHeight w:val="1684"/>
        </w:trPr>
        <w:tc>
          <w:tcPr>
            <w:tcW w:w="566" w:type="dxa"/>
          </w:tcPr>
          <w:p w14:paraId="24E183BB" w14:textId="77777777" w:rsidR="00F366DB" w:rsidRDefault="00F366DB">
            <w:pPr>
              <w:pStyle w:val="TableParagraph"/>
              <w:rPr>
                <w:sz w:val="26"/>
              </w:rPr>
            </w:pPr>
          </w:p>
          <w:p w14:paraId="7A87610A" w14:textId="77777777" w:rsidR="00F366DB" w:rsidRDefault="00F366DB">
            <w:pPr>
              <w:pStyle w:val="TableParagraph"/>
              <w:spacing w:before="7"/>
              <w:rPr>
                <w:sz w:val="34"/>
              </w:rPr>
            </w:pPr>
          </w:p>
          <w:p w14:paraId="36A2C11B" w14:textId="77777777" w:rsidR="00F366DB" w:rsidRDefault="000F3E56">
            <w:pPr>
              <w:pStyle w:val="TableParagraph"/>
              <w:ind w:left="14"/>
              <w:jc w:val="center"/>
              <w:rPr>
                <w:sz w:val="24"/>
              </w:rPr>
            </w:pPr>
            <w:r>
              <w:rPr>
                <w:sz w:val="24"/>
              </w:rPr>
              <w:t>2</w:t>
            </w:r>
          </w:p>
        </w:tc>
        <w:tc>
          <w:tcPr>
            <w:tcW w:w="4984" w:type="dxa"/>
          </w:tcPr>
          <w:p w14:paraId="1CD7080C" w14:textId="77777777" w:rsidR="00F366DB" w:rsidRDefault="000F3E56">
            <w:pPr>
              <w:pStyle w:val="TableParagraph"/>
              <w:spacing w:before="6"/>
              <w:ind w:left="76" w:right="54"/>
              <w:jc w:val="both"/>
              <w:rPr>
                <w:sz w:val="24"/>
              </w:rPr>
            </w:pPr>
            <w:r>
              <w:rPr>
                <w:sz w:val="24"/>
              </w:rPr>
              <w:t>Ученая</w:t>
            </w:r>
            <w:r>
              <w:rPr>
                <w:spacing w:val="-5"/>
                <w:sz w:val="24"/>
              </w:rPr>
              <w:t xml:space="preserve"> </w:t>
            </w:r>
            <w:r>
              <w:rPr>
                <w:sz w:val="24"/>
              </w:rPr>
              <w:t>степень</w:t>
            </w:r>
            <w:r>
              <w:rPr>
                <w:spacing w:val="-5"/>
                <w:sz w:val="24"/>
              </w:rPr>
              <w:t xml:space="preserve"> </w:t>
            </w:r>
            <w:r>
              <w:rPr>
                <w:sz w:val="24"/>
              </w:rPr>
              <w:t>(кандидата</w:t>
            </w:r>
            <w:r>
              <w:rPr>
                <w:spacing w:val="-6"/>
                <w:sz w:val="24"/>
              </w:rPr>
              <w:t xml:space="preserve"> </w:t>
            </w:r>
            <w:r>
              <w:rPr>
                <w:sz w:val="24"/>
              </w:rPr>
              <w:t>наук,</w:t>
            </w:r>
            <w:r>
              <w:rPr>
                <w:spacing w:val="-4"/>
                <w:sz w:val="24"/>
              </w:rPr>
              <w:t xml:space="preserve"> </w:t>
            </w:r>
            <w:r>
              <w:rPr>
                <w:sz w:val="24"/>
              </w:rPr>
              <w:t>доктора</w:t>
            </w:r>
            <w:r>
              <w:rPr>
                <w:spacing w:val="-6"/>
                <w:sz w:val="24"/>
              </w:rPr>
              <w:t xml:space="preserve"> </w:t>
            </w:r>
            <w:r>
              <w:rPr>
                <w:sz w:val="24"/>
              </w:rPr>
              <w:t>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79" w:type="dxa"/>
          </w:tcPr>
          <w:p w14:paraId="005C62AB" w14:textId="77777777" w:rsidR="00F366DB" w:rsidRDefault="00F366DB">
            <w:pPr>
              <w:pStyle w:val="TableParagraph"/>
              <w:spacing w:before="10"/>
              <w:rPr>
                <w:sz w:val="24"/>
              </w:rPr>
            </w:pPr>
          </w:p>
          <w:p w14:paraId="44BA8771" w14:textId="57ED2817" w:rsidR="00F366DB" w:rsidRDefault="000F3E56" w:rsidP="007D3DE8">
            <w:pPr>
              <w:pStyle w:val="TableParagraph"/>
              <w:spacing w:before="1" w:line="237" w:lineRule="auto"/>
              <w:ind w:left="77"/>
              <w:rPr>
                <w:sz w:val="24"/>
              </w:rPr>
            </w:pPr>
            <w:r>
              <w:rPr>
                <w:sz w:val="24"/>
              </w:rPr>
              <w:t xml:space="preserve">Кандидат </w:t>
            </w:r>
            <w:r w:rsidR="002D6BAD">
              <w:rPr>
                <w:sz w:val="24"/>
              </w:rPr>
              <w:t>экономиче</w:t>
            </w:r>
            <w:r>
              <w:rPr>
                <w:sz w:val="24"/>
              </w:rPr>
              <w:t>ских наук (диплом</w:t>
            </w:r>
            <w:r>
              <w:rPr>
                <w:spacing w:val="-2"/>
                <w:sz w:val="24"/>
              </w:rPr>
              <w:t xml:space="preserve"> </w:t>
            </w:r>
            <w:r>
              <w:rPr>
                <w:sz w:val="24"/>
              </w:rPr>
              <w:t>FK</w:t>
            </w:r>
            <w:r>
              <w:rPr>
                <w:spacing w:val="-8"/>
                <w:sz w:val="24"/>
              </w:rPr>
              <w:t xml:space="preserve"> </w:t>
            </w:r>
            <w:r>
              <w:rPr>
                <w:sz w:val="24"/>
              </w:rPr>
              <w:t>№</w:t>
            </w:r>
            <w:r>
              <w:rPr>
                <w:spacing w:val="-2"/>
                <w:sz w:val="24"/>
              </w:rPr>
              <w:t xml:space="preserve"> </w:t>
            </w:r>
            <w:r>
              <w:rPr>
                <w:sz w:val="24"/>
              </w:rPr>
              <w:t>000</w:t>
            </w:r>
            <w:r w:rsidR="002D6BAD">
              <w:rPr>
                <w:sz w:val="24"/>
              </w:rPr>
              <w:t>2114</w:t>
            </w:r>
            <w:r>
              <w:rPr>
                <w:sz w:val="24"/>
              </w:rPr>
              <w:t>,</w:t>
            </w:r>
            <w:r>
              <w:rPr>
                <w:spacing w:val="-5"/>
                <w:sz w:val="24"/>
              </w:rPr>
              <w:t xml:space="preserve"> </w:t>
            </w:r>
            <w:r>
              <w:rPr>
                <w:sz w:val="24"/>
              </w:rPr>
              <w:t>протокол</w:t>
            </w:r>
            <w:r>
              <w:rPr>
                <w:spacing w:val="-7"/>
                <w:sz w:val="24"/>
              </w:rPr>
              <w:t xml:space="preserve"> </w:t>
            </w:r>
            <w:r>
              <w:rPr>
                <w:sz w:val="24"/>
              </w:rPr>
              <w:t xml:space="preserve">№ </w:t>
            </w:r>
            <w:r w:rsidR="007D3DE8">
              <w:rPr>
                <w:sz w:val="24"/>
              </w:rPr>
              <w:t>10</w:t>
            </w:r>
            <w:r>
              <w:rPr>
                <w:spacing w:val="-12"/>
                <w:sz w:val="24"/>
              </w:rPr>
              <w:t xml:space="preserve"> </w:t>
            </w:r>
            <w:r>
              <w:rPr>
                <w:sz w:val="24"/>
              </w:rPr>
              <w:t>от</w:t>
            </w:r>
            <w:r w:rsidR="007D3DE8">
              <w:rPr>
                <w:sz w:val="24"/>
              </w:rPr>
              <w:t xml:space="preserve"> 25.09.</w:t>
            </w:r>
            <w:r>
              <w:rPr>
                <w:sz w:val="24"/>
              </w:rPr>
              <w:t>20</w:t>
            </w:r>
            <w:r w:rsidR="007D3DE8">
              <w:rPr>
                <w:sz w:val="24"/>
              </w:rPr>
              <w:t>08</w:t>
            </w:r>
            <w:r>
              <w:rPr>
                <w:spacing w:val="-2"/>
                <w:sz w:val="24"/>
              </w:rPr>
              <w:t xml:space="preserve"> </w:t>
            </w:r>
            <w:r>
              <w:rPr>
                <w:spacing w:val="-5"/>
                <w:sz w:val="24"/>
              </w:rPr>
              <w:t>г.)</w:t>
            </w:r>
          </w:p>
        </w:tc>
      </w:tr>
      <w:tr w:rsidR="00F366DB" w14:paraId="53F7A71D" w14:textId="77777777">
        <w:trPr>
          <w:trHeight w:val="306"/>
        </w:trPr>
        <w:tc>
          <w:tcPr>
            <w:tcW w:w="566" w:type="dxa"/>
          </w:tcPr>
          <w:p w14:paraId="481A091E" w14:textId="77777777" w:rsidR="00F366DB" w:rsidRDefault="000F3E56">
            <w:pPr>
              <w:pStyle w:val="TableParagraph"/>
              <w:spacing w:before="11"/>
              <w:ind w:left="14"/>
              <w:jc w:val="center"/>
              <w:rPr>
                <w:sz w:val="24"/>
              </w:rPr>
            </w:pPr>
            <w:r>
              <w:rPr>
                <w:sz w:val="24"/>
              </w:rPr>
              <w:t>3</w:t>
            </w:r>
          </w:p>
        </w:tc>
        <w:tc>
          <w:tcPr>
            <w:tcW w:w="4984" w:type="dxa"/>
          </w:tcPr>
          <w:p w14:paraId="29DCA096" w14:textId="77777777" w:rsidR="00F366DB" w:rsidRDefault="000F3E56">
            <w:pPr>
              <w:pStyle w:val="TableParagraph"/>
              <w:spacing w:before="11"/>
              <w:ind w:left="76"/>
              <w:rPr>
                <w:sz w:val="24"/>
              </w:rPr>
            </w:pPr>
            <w:r>
              <w:rPr>
                <w:sz w:val="24"/>
              </w:rPr>
              <w:t>Ученое</w:t>
            </w:r>
            <w:r>
              <w:rPr>
                <w:spacing w:val="-3"/>
                <w:sz w:val="24"/>
              </w:rPr>
              <w:t xml:space="preserve"> </w:t>
            </w:r>
            <w:r>
              <w:rPr>
                <w:sz w:val="24"/>
              </w:rPr>
              <w:t>звание,</w:t>
            </w:r>
            <w:r>
              <w:rPr>
                <w:spacing w:val="-4"/>
                <w:sz w:val="24"/>
              </w:rPr>
              <w:t xml:space="preserve"> </w:t>
            </w:r>
            <w:r>
              <w:rPr>
                <w:sz w:val="24"/>
              </w:rPr>
              <w:t>дата</w:t>
            </w:r>
            <w:r>
              <w:rPr>
                <w:spacing w:val="-2"/>
                <w:sz w:val="24"/>
              </w:rPr>
              <w:t xml:space="preserve"> присуждения</w:t>
            </w:r>
          </w:p>
        </w:tc>
        <w:tc>
          <w:tcPr>
            <w:tcW w:w="4379" w:type="dxa"/>
          </w:tcPr>
          <w:p w14:paraId="1009686C" w14:textId="77777777" w:rsidR="00F366DB" w:rsidRDefault="00F366DB">
            <w:pPr>
              <w:pStyle w:val="TableParagraph"/>
            </w:pPr>
          </w:p>
        </w:tc>
      </w:tr>
      <w:tr w:rsidR="00F366DB" w14:paraId="56CD8592" w14:textId="77777777">
        <w:trPr>
          <w:trHeight w:val="306"/>
        </w:trPr>
        <w:tc>
          <w:tcPr>
            <w:tcW w:w="566" w:type="dxa"/>
          </w:tcPr>
          <w:p w14:paraId="5ED2DFFF" w14:textId="77777777" w:rsidR="00F366DB" w:rsidRDefault="000F3E56">
            <w:pPr>
              <w:pStyle w:val="TableParagraph"/>
              <w:spacing w:before="6"/>
              <w:ind w:left="14"/>
              <w:jc w:val="center"/>
              <w:rPr>
                <w:sz w:val="24"/>
              </w:rPr>
            </w:pPr>
            <w:r>
              <w:rPr>
                <w:sz w:val="24"/>
              </w:rPr>
              <w:t>4</w:t>
            </w:r>
          </w:p>
        </w:tc>
        <w:tc>
          <w:tcPr>
            <w:tcW w:w="4984" w:type="dxa"/>
          </w:tcPr>
          <w:p w14:paraId="5AE81905" w14:textId="77777777" w:rsidR="00F366DB" w:rsidRDefault="000F3E56">
            <w:pPr>
              <w:pStyle w:val="TableParagraph"/>
              <w:spacing w:before="6"/>
              <w:ind w:left="76"/>
              <w:rPr>
                <w:sz w:val="24"/>
              </w:rPr>
            </w:pPr>
            <w:r>
              <w:rPr>
                <w:sz w:val="24"/>
              </w:rPr>
              <w:t>Почетное</w:t>
            </w:r>
            <w:r>
              <w:rPr>
                <w:spacing w:val="-7"/>
                <w:sz w:val="24"/>
              </w:rPr>
              <w:t xml:space="preserve"> </w:t>
            </w:r>
            <w:r>
              <w:rPr>
                <w:sz w:val="24"/>
              </w:rPr>
              <w:t>звание,</w:t>
            </w:r>
            <w:r>
              <w:rPr>
                <w:spacing w:val="1"/>
                <w:sz w:val="24"/>
              </w:rPr>
              <w:t xml:space="preserve"> </w:t>
            </w:r>
            <w:r>
              <w:rPr>
                <w:sz w:val="24"/>
              </w:rPr>
              <w:t>дата</w:t>
            </w:r>
            <w:r>
              <w:rPr>
                <w:spacing w:val="-1"/>
                <w:sz w:val="24"/>
              </w:rPr>
              <w:t xml:space="preserve"> </w:t>
            </w:r>
            <w:r>
              <w:rPr>
                <w:spacing w:val="-2"/>
                <w:sz w:val="24"/>
              </w:rPr>
              <w:t>присуждения</w:t>
            </w:r>
          </w:p>
        </w:tc>
        <w:tc>
          <w:tcPr>
            <w:tcW w:w="4379" w:type="dxa"/>
          </w:tcPr>
          <w:p w14:paraId="1514B76D" w14:textId="77777777" w:rsidR="00F366DB" w:rsidRDefault="00F366DB">
            <w:pPr>
              <w:pStyle w:val="TableParagraph"/>
            </w:pPr>
          </w:p>
        </w:tc>
      </w:tr>
      <w:tr w:rsidR="00F366DB" w14:paraId="00B26132" w14:textId="77777777">
        <w:trPr>
          <w:trHeight w:val="1132"/>
        </w:trPr>
        <w:tc>
          <w:tcPr>
            <w:tcW w:w="566" w:type="dxa"/>
          </w:tcPr>
          <w:p w14:paraId="258A1BFD" w14:textId="77777777" w:rsidR="00F366DB" w:rsidRDefault="00F366DB">
            <w:pPr>
              <w:pStyle w:val="TableParagraph"/>
              <w:spacing w:before="4"/>
              <w:rPr>
                <w:sz w:val="36"/>
              </w:rPr>
            </w:pPr>
          </w:p>
          <w:p w14:paraId="3E608C9B" w14:textId="77777777" w:rsidR="00F366DB" w:rsidRDefault="000F3E56">
            <w:pPr>
              <w:pStyle w:val="TableParagraph"/>
              <w:spacing w:before="1"/>
              <w:ind w:left="14"/>
              <w:jc w:val="center"/>
              <w:rPr>
                <w:sz w:val="24"/>
              </w:rPr>
            </w:pPr>
            <w:r>
              <w:rPr>
                <w:sz w:val="24"/>
              </w:rPr>
              <w:t>5</w:t>
            </w:r>
          </w:p>
        </w:tc>
        <w:tc>
          <w:tcPr>
            <w:tcW w:w="4984" w:type="dxa"/>
          </w:tcPr>
          <w:p w14:paraId="18FEEC07" w14:textId="77777777" w:rsidR="00F366DB" w:rsidRDefault="00F366DB">
            <w:pPr>
              <w:pStyle w:val="TableParagraph"/>
              <w:spacing w:before="10"/>
              <w:rPr>
                <w:sz w:val="24"/>
              </w:rPr>
            </w:pPr>
          </w:p>
          <w:p w14:paraId="06B19A98" w14:textId="77777777" w:rsidR="00F366DB" w:rsidRDefault="000F3E56">
            <w:pPr>
              <w:pStyle w:val="TableParagraph"/>
              <w:spacing w:before="1" w:line="237" w:lineRule="auto"/>
              <w:ind w:left="76"/>
              <w:rPr>
                <w:sz w:val="24"/>
              </w:rPr>
            </w:pPr>
            <w:r>
              <w:rPr>
                <w:sz w:val="24"/>
              </w:rPr>
              <w:t>Должность</w:t>
            </w:r>
            <w:r>
              <w:rPr>
                <w:spacing w:val="-14"/>
                <w:sz w:val="24"/>
              </w:rPr>
              <w:t xml:space="preserve"> </w:t>
            </w:r>
            <w:r>
              <w:rPr>
                <w:sz w:val="24"/>
              </w:rPr>
              <w:t>(дата</w:t>
            </w:r>
            <w:r>
              <w:rPr>
                <w:spacing w:val="-9"/>
                <w:sz w:val="24"/>
              </w:rPr>
              <w:t xml:space="preserve"> </w:t>
            </w:r>
            <w:r>
              <w:rPr>
                <w:sz w:val="24"/>
              </w:rPr>
              <w:t>и</w:t>
            </w:r>
            <w:r>
              <w:rPr>
                <w:spacing w:val="-13"/>
                <w:sz w:val="24"/>
              </w:rPr>
              <w:t xml:space="preserve"> </w:t>
            </w:r>
            <w:r>
              <w:rPr>
                <w:sz w:val="24"/>
              </w:rPr>
              <w:t>номер</w:t>
            </w:r>
            <w:r>
              <w:rPr>
                <w:spacing w:val="-13"/>
                <w:sz w:val="24"/>
              </w:rPr>
              <w:t xml:space="preserve"> </w:t>
            </w:r>
            <w:r>
              <w:rPr>
                <w:sz w:val="24"/>
              </w:rPr>
              <w:t>приказа</w:t>
            </w:r>
            <w:r>
              <w:rPr>
                <w:spacing w:val="-15"/>
                <w:sz w:val="24"/>
              </w:rPr>
              <w:t xml:space="preserve"> </w:t>
            </w:r>
            <w:r>
              <w:rPr>
                <w:sz w:val="24"/>
              </w:rPr>
              <w:t>о</w:t>
            </w:r>
            <w:r>
              <w:rPr>
                <w:spacing w:val="-9"/>
                <w:sz w:val="24"/>
              </w:rPr>
              <w:t xml:space="preserve"> </w:t>
            </w:r>
            <w:r>
              <w:rPr>
                <w:sz w:val="24"/>
              </w:rPr>
              <w:t>назначении на должность)</w:t>
            </w:r>
          </w:p>
        </w:tc>
        <w:tc>
          <w:tcPr>
            <w:tcW w:w="4379" w:type="dxa"/>
          </w:tcPr>
          <w:p w14:paraId="668468B9" w14:textId="12A8801F" w:rsidR="00F366DB" w:rsidRDefault="000F3E56">
            <w:pPr>
              <w:pStyle w:val="TableParagraph"/>
              <w:tabs>
                <w:tab w:val="left" w:pos="2304"/>
              </w:tabs>
              <w:spacing w:before="6"/>
              <w:ind w:left="77" w:right="55"/>
              <w:jc w:val="both"/>
              <w:rPr>
                <w:sz w:val="24"/>
              </w:rPr>
            </w:pPr>
            <w:r>
              <w:rPr>
                <w:sz w:val="24"/>
              </w:rPr>
              <w:t xml:space="preserve">И.о. ассоциированного профессора </w:t>
            </w:r>
            <w:r>
              <w:rPr>
                <w:spacing w:val="-2"/>
                <w:sz w:val="24"/>
              </w:rPr>
              <w:t>кафедры</w:t>
            </w:r>
            <w:r w:rsidR="007D3DE8">
              <w:rPr>
                <w:spacing w:val="-2"/>
                <w:sz w:val="24"/>
              </w:rPr>
              <w:t xml:space="preserve"> </w:t>
            </w:r>
            <w:r>
              <w:rPr>
                <w:spacing w:val="-2"/>
                <w:sz w:val="24"/>
              </w:rPr>
              <w:t>«</w:t>
            </w:r>
            <w:r w:rsidR="006B3C7B">
              <w:rPr>
                <w:spacing w:val="-2"/>
                <w:sz w:val="24"/>
              </w:rPr>
              <w:t>Менеджмент</w:t>
            </w:r>
            <w:r>
              <w:rPr>
                <w:sz w:val="24"/>
              </w:rPr>
              <w:t xml:space="preserve">» приказ № </w:t>
            </w:r>
            <w:r w:rsidR="006B3C7B">
              <w:rPr>
                <w:sz w:val="24"/>
              </w:rPr>
              <w:t xml:space="preserve">08-4/303 </w:t>
            </w:r>
            <w:r>
              <w:rPr>
                <w:sz w:val="24"/>
              </w:rPr>
              <w:t xml:space="preserve">от </w:t>
            </w:r>
            <w:r w:rsidR="007D3DE8">
              <w:rPr>
                <w:sz w:val="24"/>
              </w:rPr>
              <w:t>0</w:t>
            </w:r>
            <w:r w:rsidR="006B3C7B">
              <w:rPr>
                <w:sz w:val="24"/>
              </w:rPr>
              <w:t>2</w:t>
            </w:r>
            <w:r>
              <w:rPr>
                <w:spacing w:val="-2"/>
                <w:sz w:val="24"/>
              </w:rPr>
              <w:t>.0</w:t>
            </w:r>
            <w:r w:rsidR="007D3DE8">
              <w:rPr>
                <w:spacing w:val="-2"/>
                <w:sz w:val="24"/>
              </w:rPr>
              <w:t>9</w:t>
            </w:r>
            <w:r>
              <w:rPr>
                <w:spacing w:val="-2"/>
                <w:sz w:val="24"/>
              </w:rPr>
              <w:t>.20</w:t>
            </w:r>
            <w:r w:rsidR="006B3C7B">
              <w:rPr>
                <w:spacing w:val="-2"/>
                <w:sz w:val="24"/>
              </w:rPr>
              <w:t>24</w:t>
            </w:r>
            <w:bookmarkStart w:id="0" w:name="_GoBack"/>
            <w:bookmarkEnd w:id="0"/>
          </w:p>
        </w:tc>
      </w:tr>
      <w:tr w:rsidR="00F366DB" w14:paraId="1D4F3FF8" w14:textId="77777777">
        <w:trPr>
          <w:trHeight w:val="585"/>
        </w:trPr>
        <w:tc>
          <w:tcPr>
            <w:tcW w:w="566" w:type="dxa"/>
          </w:tcPr>
          <w:p w14:paraId="5647626D" w14:textId="77777777" w:rsidR="00F366DB" w:rsidRDefault="000F3E56">
            <w:pPr>
              <w:pStyle w:val="TableParagraph"/>
              <w:spacing w:before="145"/>
              <w:ind w:left="14"/>
              <w:jc w:val="center"/>
              <w:rPr>
                <w:sz w:val="24"/>
              </w:rPr>
            </w:pPr>
            <w:r>
              <w:rPr>
                <w:sz w:val="24"/>
              </w:rPr>
              <w:t>6</w:t>
            </w:r>
          </w:p>
        </w:tc>
        <w:tc>
          <w:tcPr>
            <w:tcW w:w="4984" w:type="dxa"/>
          </w:tcPr>
          <w:p w14:paraId="0B97D056" w14:textId="77777777" w:rsidR="00F366DB" w:rsidRDefault="000F3E56">
            <w:pPr>
              <w:pStyle w:val="TableParagraph"/>
              <w:tabs>
                <w:tab w:val="left" w:pos="1104"/>
                <w:tab w:val="left" w:pos="2504"/>
              </w:tabs>
              <w:spacing w:before="13" w:line="237" w:lineRule="auto"/>
              <w:ind w:left="76" w:right="52"/>
              <w:rPr>
                <w:sz w:val="24"/>
              </w:rPr>
            </w:pPr>
            <w:r>
              <w:rPr>
                <w:spacing w:val="-4"/>
                <w:sz w:val="24"/>
              </w:rPr>
              <w:t>Стаж</w:t>
            </w:r>
            <w:r>
              <w:rPr>
                <w:sz w:val="24"/>
              </w:rPr>
              <w:tab/>
            </w:r>
            <w:r>
              <w:rPr>
                <w:spacing w:val="-2"/>
                <w:sz w:val="24"/>
              </w:rPr>
              <w:t>научной,</w:t>
            </w:r>
            <w:r>
              <w:rPr>
                <w:sz w:val="24"/>
              </w:rPr>
              <w:tab/>
            </w:r>
            <w:r>
              <w:rPr>
                <w:spacing w:val="-2"/>
                <w:sz w:val="24"/>
              </w:rPr>
              <w:t>научно-педагогической деятельности</w:t>
            </w:r>
          </w:p>
        </w:tc>
        <w:tc>
          <w:tcPr>
            <w:tcW w:w="4379" w:type="dxa"/>
          </w:tcPr>
          <w:p w14:paraId="5A201EED" w14:textId="6C0CDC52" w:rsidR="00F366DB" w:rsidRDefault="000F3E56">
            <w:pPr>
              <w:pStyle w:val="TableParagraph"/>
              <w:spacing w:before="13" w:line="237" w:lineRule="auto"/>
              <w:ind w:left="77"/>
              <w:rPr>
                <w:sz w:val="24"/>
              </w:rPr>
            </w:pPr>
            <w:r>
              <w:rPr>
                <w:sz w:val="24"/>
              </w:rPr>
              <w:t>Всего</w:t>
            </w:r>
            <w:r>
              <w:rPr>
                <w:spacing w:val="80"/>
                <w:sz w:val="24"/>
              </w:rPr>
              <w:t xml:space="preserve"> </w:t>
            </w:r>
            <w:r>
              <w:rPr>
                <w:sz w:val="24"/>
              </w:rPr>
              <w:t>2</w:t>
            </w:r>
            <w:r w:rsidR="007D3DE8">
              <w:rPr>
                <w:sz w:val="24"/>
              </w:rPr>
              <w:t>6</w:t>
            </w:r>
            <w:r>
              <w:rPr>
                <w:sz w:val="24"/>
              </w:rPr>
              <w:t xml:space="preserve"> лет, в том числе в должности доцента 11 лет</w:t>
            </w:r>
          </w:p>
        </w:tc>
      </w:tr>
      <w:tr w:rsidR="00F366DB" w14:paraId="6AA8BA2B" w14:textId="77777777">
        <w:trPr>
          <w:trHeight w:val="2510"/>
        </w:trPr>
        <w:tc>
          <w:tcPr>
            <w:tcW w:w="566" w:type="dxa"/>
          </w:tcPr>
          <w:p w14:paraId="0455C6B8" w14:textId="77777777" w:rsidR="00F366DB" w:rsidRDefault="00F366DB">
            <w:pPr>
              <w:pStyle w:val="TableParagraph"/>
              <w:rPr>
                <w:sz w:val="26"/>
              </w:rPr>
            </w:pPr>
          </w:p>
          <w:p w14:paraId="69B5281B" w14:textId="77777777" w:rsidR="00F366DB" w:rsidRDefault="00F366DB">
            <w:pPr>
              <w:pStyle w:val="TableParagraph"/>
              <w:rPr>
                <w:sz w:val="26"/>
              </w:rPr>
            </w:pPr>
          </w:p>
          <w:p w14:paraId="65D0748A" w14:textId="77777777" w:rsidR="00F366DB" w:rsidRDefault="00F366DB">
            <w:pPr>
              <w:pStyle w:val="TableParagraph"/>
              <w:rPr>
                <w:sz w:val="26"/>
              </w:rPr>
            </w:pPr>
          </w:p>
          <w:p w14:paraId="0913BF15" w14:textId="77777777" w:rsidR="00F366DB" w:rsidRDefault="000F3E56">
            <w:pPr>
              <w:pStyle w:val="TableParagraph"/>
              <w:spacing w:before="213"/>
              <w:ind w:left="14"/>
              <w:jc w:val="center"/>
              <w:rPr>
                <w:sz w:val="24"/>
              </w:rPr>
            </w:pPr>
            <w:r>
              <w:rPr>
                <w:sz w:val="24"/>
              </w:rPr>
              <w:t>7</w:t>
            </w:r>
          </w:p>
        </w:tc>
        <w:tc>
          <w:tcPr>
            <w:tcW w:w="4984" w:type="dxa"/>
          </w:tcPr>
          <w:p w14:paraId="55964026" w14:textId="77777777" w:rsidR="00F366DB" w:rsidRDefault="00F366DB">
            <w:pPr>
              <w:pStyle w:val="TableParagraph"/>
              <w:rPr>
                <w:sz w:val="26"/>
              </w:rPr>
            </w:pPr>
          </w:p>
          <w:p w14:paraId="0027E280" w14:textId="77777777" w:rsidR="00F366DB" w:rsidRDefault="00F366DB">
            <w:pPr>
              <w:pStyle w:val="TableParagraph"/>
              <w:rPr>
                <w:sz w:val="26"/>
              </w:rPr>
            </w:pPr>
          </w:p>
          <w:p w14:paraId="1529032C" w14:textId="77777777" w:rsidR="00F366DB" w:rsidRDefault="00F366DB">
            <w:pPr>
              <w:pStyle w:val="TableParagraph"/>
              <w:spacing w:before="4"/>
              <w:rPr>
                <w:sz w:val="20"/>
              </w:rPr>
            </w:pPr>
          </w:p>
          <w:p w14:paraId="616B6B14" w14:textId="77777777" w:rsidR="00F366DB" w:rsidRDefault="000F3E56">
            <w:pPr>
              <w:pStyle w:val="TableParagraph"/>
              <w:ind w:left="76" w:right="55"/>
              <w:jc w:val="both"/>
              <w:rPr>
                <w:sz w:val="24"/>
              </w:rPr>
            </w:pPr>
            <w:r>
              <w:rPr>
                <w:sz w:val="24"/>
              </w:rPr>
              <w:t>Количество научных статей после защиты диссертации/получения ученого звания ассоциированного профессора (доцента)</w:t>
            </w:r>
          </w:p>
        </w:tc>
        <w:tc>
          <w:tcPr>
            <w:tcW w:w="4379" w:type="dxa"/>
          </w:tcPr>
          <w:p w14:paraId="70F7BA08" w14:textId="06EE9953" w:rsidR="00F366DB" w:rsidRDefault="000F3E56">
            <w:pPr>
              <w:pStyle w:val="TableParagraph"/>
              <w:tabs>
                <w:tab w:val="left" w:pos="1588"/>
                <w:tab w:val="left" w:pos="3138"/>
              </w:tabs>
              <w:spacing w:before="6"/>
              <w:ind w:left="77" w:right="59"/>
              <w:jc w:val="both"/>
              <w:rPr>
                <w:sz w:val="24"/>
              </w:rPr>
            </w:pPr>
            <w:r>
              <w:rPr>
                <w:sz w:val="24"/>
              </w:rPr>
              <w:t>Всего 3</w:t>
            </w:r>
            <w:r w:rsidR="00143D9A">
              <w:rPr>
                <w:sz w:val="24"/>
                <w:lang w:val="kk-KZ"/>
              </w:rPr>
              <w:t>2</w:t>
            </w:r>
            <w:r>
              <w:rPr>
                <w:sz w:val="24"/>
              </w:rPr>
              <w:t xml:space="preserve">, в изданиях рекомендуемых уполномоченным органом </w:t>
            </w:r>
            <w:r w:rsidR="00045667">
              <w:rPr>
                <w:sz w:val="24"/>
              </w:rPr>
              <w:t xml:space="preserve">- </w:t>
            </w:r>
            <w:r>
              <w:rPr>
                <w:sz w:val="24"/>
              </w:rPr>
              <w:t xml:space="preserve">12, в научных журналах, входящих в базы компании </w:t>
            </w:r>
            <w:r>
              <w:rPr>
                <w:spacing w:val="-2"/>
                <w:sz w:val="24"/>
              </w:rPr>
              <w:t>Clarivate</w:t>
            </w:r>
            <w:r w:rsidR="00045667">
              <w:rPr>
                <w:spacing w:val="-2"/>
                <w:sz w:val="24"/>
              </w:rPr>
              <w:t xml:space="preserve"> </w:t>
            </w:r>
            <w:r>
              <w:rPr>
                <w:spacing w:val="-2"/>
                <w:sz w:val="24"/>
              </w:rPr>
              <w:t xml:space="preserve">Analytics(Кларивэйт </w:t>
            </w:r>
            <w:r>
              <w:rPr>
                <w:sz w:val="24"/>
              </w:rPr>
              <w:t>Аналитикс) (Web of Science Core Collection, Clarivate Analytics (Вэб оф Сайнс Кор Коллекшн, Кларивэйт Аналитикс)),</w:t>
            </w:r>
            <w:r>
              <w:rPr>
                <w:spacing w:val="-15"/>
                <w:sz w:val="24"/>
              </w:rPr>
              <w:t xml:space="preserve"> </w:t>
            </w:r>
            <w:r>
              <w:rPr>
                <w:sz w:val="24"/>
              </w:rPr>
              <w:t>Scopus</w:t>
            </w:r>
            <w:r>
              <w:rPr>
                <w:spacing w:val="-15"/>
                <w:sz w:val="24"/>
              </w:rPr>
              <w:t xml:space="preserve"> </w:t>
            </w:r>
            <w:r>
              <w:rPr>
                <w:sz w:val="24"/>
              </w:rPr>
              <w:t>(Скопус)</w:t>
            </w:r>
            <w:r>
              <w:rPr>
                <w:spacing w:val="-15"/>
                <w:sz w:val="24"/>
              </w:rPr>
              <w:t xml:space="preserve"> </w:t>
            </w:r>
            <w:r>
              <w:rPr>
                <w:sz w:val="24"/>
              </w:rPr>
              <w:t>или</w:t>
            </w:r>
            <w:r>
              <w:rPr>
                <w:spacing w:val="-15"/>
                <w:sz w:val="24"/>
              </w:rPr>
              <w:t xml:space="preserve"> </w:t>
            </w:r>
            <w:r>
              <w:rPr>
                <w:sz w:val="24"/>
              </w:rPr>
              <w:t xml:space="preserve">JSTOR (ДЖЕЙСТОР) </w:t>
            </w:r>
            <w:r w:rsidR="00143D9A">
              <w:rPr>
                <w:sz w:val="24"/>
              </w:rPr>
              <w:t>-</w:t>
            </w:r>
            <w:r w:rsidR="00045667">
              <w:rPr>
                <w:sz w:val="24"/>
              </w:rPr>
              <w:t xml:space="preserve"> </w:t>
            </w:r>
            <w:r w:rsidR="00143D9A">
              <w:rPr>
                <w:sz w:val="24"/>
              </w:rPr>
              <w:t>4</w:t>
            </w:r>
          </w:p>
        </w:tc>
      </w:tr>
      <w:tr w:rsidR="00F366DB" w14:paraId="5DB1AEF4" w14:textId="77777777">
        <w:trPr>
          <w:trHeight w:val="1137"/>
        </w:trPr>
        <w:tc>
          <w:tcPr>
            <w:tcW w:w="566" w:type="dxa"/>
          </w:tcPr>
          <w:p w14:paraId="65FAE7CC" w14:textId="77777777" w:rsidR="00F366DB" w:rsidRDefault="00F366DB">
            <w:pPr>
              <w:pStyle w:val="TableParagraph"/>
              <w:spacing w:before="10"/>
              <w:rPr>
                <w:sz w:val="36"/>
              </w:rPr>
            </w:pPr>
          </w:p>
          <w:p w14:paraId="659B77B1" w14:textId="77777777" w:rsidR="00F366DB" w:rsidRDefault="000F3E56">
            <w:pPr>
              <w:pStyle w:val="TableParagraph"/>
              <w:ind w:left="14"/>
              <w:jc w:val="center"/>
              <w:rPr>
                <w:sz w:val="24"/>
              </w:rPr>
            </w:pPr>
            <w:r>
              <w:rPr>
                <w:sz w:val="24"/>
              </w:rPr>
              <w:t>8</w:t>
            </w:r>
          </w:p>
        </w:tc>
        <w:tc>
          <w:tcPr>
            <w:tcW w:w="4984" w:type="dxa"/>
          </w:tcPr>
          <w:p w14:paraId="184BA170" w14:textId="77777777" w:rsidR="00F366DB" w:rsidRDefault="000F3E56">
            <w:pPr>
              <w:pStyle w:val="TableParagraph"/>
              <w:spacing w:before="11"/>
              <w:ind w:left="76" w:right="52"/>
              <w:jc w:val="both"/>
              <w:rPr>
                <w:sz w:val="24"/>
              </w:rPr>
            </w:pPr>
            <w:r>
              <w:rPr>
                <w:sz w:val="24"/>
              </w:rPr>
              <w:t xml:space="preserve">Количество, изданных за последние 5 лет монографий, учебников, единолично написанных учебных (учебно-методическое) </w:t>
            </w:r>
            <w:r>
              <w:rPr>
                <w:spacing w:val="-2"/>
                <w:sz w:val="24"/>
              </w:rPr>
              <w:t>пособий</w:t>
            </w:r>
          </w:p>
        </w:tc>
        <w:tc>
          <w:tcPr>
            <w:tcW w:w="4379" w:type="dxa"/>
          </w:tcPr>
          <w:p w14:paraId="287CFAE3" w14:textId="5937609F" w:rsidR="00F366DB" w:rsidRDefault="000F3E56">
            <w:pPr>
              <w:pStyle w:val="TableParagraph"/>
              <w:spacing w:before="11"/>
              <w:ind w:left="77" w:right="1872"/>
              <w:rPr>
                <w:sz w:val="24"/>
              </w:rPr>
            </w:pPr>
            <w:r>
              <w:rPr>
                <w:sz w:val="24"/>
              </w:rPr>
              <w:t xml:space="preserve">Монографии – </w:t>
            </w:r>
            <w:r w:rsidR="00143D9A">
              <w:rPr>
                <w:sz w:val="24"/>
              </w:rPr>
              <w:t>2</w:t>
            </w:r>
            <w:r>
              <w:rPr>
                <w:sz w:val="24"/>
              </w:rPr>
              <w:t xml:space="preserve"> Учебных</w:t>
            </w:r>
            <w:r>
              <w:rPr>
                <w:spacing w:val="-13"/>
                <w:sz w:val="24"/>
              </w:rPr>
              <w:t xml:space="preserve"> </w:t>
            </w:r>
            <w:r>
              <w:rPr>
                <w:sz w:val="24"/>
              </w:rPr>
              <w:t>пособий</w:t>
            </w:r>
            <w:r>
              <w:rPr>
                <w:spacing w:val="-10"/>
                <w:sz w:val="24"/>
              </w:rPr>
              <w:t xml:space="preserve"> </w:t>
            </w:r>
            <w:r>
              <w:rPr>
                <w:sz w:val="24"/>
              </w:rPr>
              <w:t>–</w:t>
            </w:r>
            <w:r>
              <w:rPr>
                <w:spacing w:val="-9"/>
                <w:sz w:val="24"/>
              </w:rPr>
              <w:t xml:space="preserve"> </w:t>
            </w:r>
            <w:r w:rsidR="00143D9A">
              <w:rPr>
                <w:spacing w:val="-9"/>
                <w:sz w:val="24"/>
              </w:rPr>
              <w:t>1</w:t>
            </w:r>
            <w:r>
              <w:rPr>
                <w:sz w:val="24"/>
              </w:rPr>
              <w:t xml:space="preserve"> Из них единолично: Учебных</w:t>
            </w:r>
            <w:r>
              <w:rPr>
                <w:spacing w:val="-13"/>
                <w:sz w:val="24"/>
              </w:rPr>
              <w:t xml:space="preserve"> </w:t>
            </w:r>
            <w:r>
              <w:rPr>
                <w:sz w:val="24"/>
              </w:rPr>
              <w:t>пособий</w:t>
            </w:r>
            <w:r>
              <w:rPr>
                <w:spacing w:val="-10"/>
                <w:sz w:val="24"/>
              </w:rPr>
              <w:t xml:space="preserve"> </w:t>
            </w:r>
            <w:r>
              <w:rPr>
                <w:sz w:val="24"/>
              </w:rPr>
              <w:t>–</w:t>
            </w:r>
            <w:r>
              <w:rPr>
                <w:spacing w:val="-9"/>
                <w:sz w:val="24"/>
              </w:rPr>
              <w:t xml:space="preserve"> </w:t>
            </w:r>
            <w:r w:rsidR="00143D9A">
              <w:rPr>
                <w:spacing w:val="-9"/>
                <w:sz w:val="24"/>
              </w:rPr>
              <w:t>1</w:t>
            </w:r>
          </w:p>
        </w:tc>
      </w:tr>
      <w:tr w:rsidR="00F366DB" w14:paraId="3CD18D30" w14:textId="77777777">
        <w:trPr>
          <w:trHeight w:val="2236"/>
        </w:trPr>
        <w:tc>
          <w:tcPr>
            <w:tcW w:w="566" w:type="dxa"/>
          </w:tcPr>
          <w:p w14:paraId="0491B457" w14:textId="77777777" w:rsidR="00F366DB" w:rsidRDefault="00F366DB">
            <w:pPr>
              <w:pStyle w:val="TableParagraph"/>
              <w:rPr>
                <w:sz w:val="26"/>
              </w:rPr>
            </w:pPr>
          </w:p>
          <w:p w14:paraId="64C01E15" w14:textId="77777777" w:rsidR="00F366DB" w:rsidRDefault="00F366DB">
            <w:pPr>
              <w:pStyle w:val="TableParagraph"/>
              <w:rPr>
                <w:sz w:val="26"/>
              </w:rPr>
            </w:pPr>
          </w:p>
          <w:p w14:paraId="394EF979" w14:textId="77777777" w:rsidR="00F366DB" w:rsidRDefault="00F366DB">
            <w:pPr>
              <w:pStyle w:val="TableParagraph"/>
              <w:spacing w:before="5"/>
              <w:rPr>
                <w:sz w:val="32"/>
              </w:rPr>
            </w:pPr>
          </w:p>
          <w:p w14:paraId="25C57BBD" w14:textId="77777777" w:rsidR="00F366DB" w:rsidRDefault="000F3E56">
            <w:pPr>
              <w:pStyle w:val="TableParagraph"/>
              <w:ind w:left="14"/>
              <w:jc w:val="center"/>
              <w:rPr>
                <w:sz w:val="24"/>
              </w:rPr>
            </w:pPr>
            <w:r>
              <w:rPr>
                <w:sz w:val="24"/>
              </w:rPr>
              <w:t>9</w:t>
            </w:r>
          </w:p>
        </w:tc>
        <w:tc>
          <w:tcPr>
            <w:tcW w:w="4984" w:type="dxa"/>
          </w:tcPr>
          <w:p w14:paraId="2428C0E7" w14:textId="77777777" w:rsidR="00F366DB" w:rsidRDefault="000F3E56">
            <w:pPr>
              <w:pStyle w:val="TableParagraph"/>
              <w:spacing w:before="6"/>
              <w:ind w:left="76" w:right="54"/>
              <w:jc w:val="both"/>
              <w:rPr>
                <w:sz w:val="24"/>
              </w:rPr>
            </w:pPr>
            <w:r>
              <w:rPr>
                <w:sz w:val="24"/>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w:t>
            </w:r>
            <w:r>
              <w:rPr>
                <w:spacing w:val="-2"/>
                <w:sz w:val="24"/>
              </w:rPr>
              <w:t>профилю</w:t>
            </w:r>
          </w:p>
        </w:tc>
        <w:tc>
          <w:tcPr>
            <w:tcW w:w="4379" w:type="dxa"/>
          </w:tcPr>
          <w:p w14:paraId="4A7D1D15" w14:textId="77777777" w:rsidR="00F366DB" w:rsidRDefault="00F366DB">
            <w:pPr>
              <w:pStyle w:val="TableParagraph"/>
              <w:rPr>
                <w:sz w:val="24"/>
              </w:rPr>
            </w:pPr>
          </w:p>
        </w:tc>
      </w:tr>
      <w:tr w:rsidR="00F366DB" w14:paraId="1649E335" w14:textId="77777777">
        <w:trPr>
          <w:trHeight w:val="1132"/>
        </w:trPr>
        <w:tc>
          <w:tcPr>
            <w:tcW w:w="566" w:type="dxa"/>
          </w:tcPr>
          <w:p w14:paraId="4E224D1E" w14:textId="77777777" w:rsidR="00F366DB" w:rsidRDefault="00F366DB">
            <w:pPr>
              <w:pStyle w:val="TableParagraph"/>
              <w:spacing w:before="10"/>
              <w:rPr>
                <w:sz w:val="36"/>
              </w:rPr>
            </w:pPr>
          </w:p>
          <w:p w14:paraId="14F55A35" w14:textId="77777777" w:rsidR="00F366DB" w:rsidRDefault="000F3E56">
            <w:pPr>
              <w:pStyle w:val="TableParagraph"/>
              <w:ind w:left="152" w:right="133"/>
              <w:jc w:val="center"/>
              <w:rPr>
                <w:sz w:val="24"/>
              </w:rPr>
            </w:pPr>
            <w:r>
              <w:rPr>
                <w:spacing w:val="-5"/>
                <w:sz w:val="24"/>
              </w:rPr>
              <w:t>10</w:t>
            </w:r>
          </w:p>
        </w:tc>
        <w:tc>
          <w:tcPr>
            <w:tcW w:w="4984" w:type="dxa"/>
          </w:tcPr>
          <w:p w14:paraId="239262B8" w14:textId="77777777" w:rsidR="00F366DB" w:rsidRDefault="000F3E56">
            <w:pPr>
              <w:pStyle w:val="TableParagraph"/>
              <w:spacing w:before="6"/>
              <w:ind w:left="76" w:right="52"/>
              <w:jc w:val="both"/>
              <w:rPr>
                <w:sz w:val="24"/>
              </w:rPr>
            </w:pPr>
            <w:r>
              <w:rPr>
                <w:sz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79" w:type="dxa"/>
          </w:tcPr>
          <w:p w14:paraId="41E200EA" w14:textId="3C82AB59" w:rsidR="00F366DB" w:rsidRDefault="00F366DB">
            <w:pPr>
              <w:pStyle w:val="TableParagraph"/>
              <w:spacing w:before="6"/>
              <w:ind w:left="19" w:right="1"/>
              <w:jc w:val="both"/>
              <w:rPr>
                <w:sz w:val="24"/>
              </w:rPr>
            </w:pPr>
          </w:p>
        </w:tc>
      </w:tr>
      <w:tr w:rsidR="00F366DB" w14:paraId="28E36B56" w14:textId="77777777">
        <w:trPr>
          <w:trHeight w:val="1689"/>
        </w:trPr>
        <w:tc>
          <w:tcPr>
            <w:tcW w:w="566" w:type="dxa"/>
          </w:tcPr>
          <w:p w14:paraId="2B9E25B2" w14:textId="77777777" w:rsidR="00F366DB" w:rsidRDefault="00F366DB">
            <w:pPr>
              <w:pStyle w:val="TableParagraph"/>
              <w:rPr>
                <w:sz w:val="26"/>
              </w:rPr>
            </w:pPr>
          </w:p>
          <w:p w14:paraId="6D18F567" w14:textId="77777777" w:rsidR="00F366DB" w:rsidRDefault="00F366DB">
            <w:pPr>
              <w:pStyle w:val="TableParagraph"/>
              <w:spacing w:before="8"/>
              <w:rPr>
                <w:sz w:val="34"/>
              </w:rPr>
            </w:pPr>
          </w:p>
          <w:p w14:paraId="718B6527" w14:textId="77777777" w:rsidR="00F366DB" w:rsidRDefault="000F3E56">
            <w:pPr>
              <w:pStyle w:val="TableParagraph"/>
              <w:ind w:left="152" w:right="133"/>
              <w:jc w:val="center"/>
              <w:rPr>
                <w:sz w:val="24"/>
              </w:rPr>
            </w:pPr>
            <w:r>
              <w:rPr>
                <w:spacing w:val="-5"/>
                <w:sz w:val="24"/>
              </w:rPr>
              <w:t>11</w:t>
            </w:r>
          </w:p>
        </w:tc>
        <w:tc>
          <w:tcPr>
            <w:tcW w:w="4984" w:type="dxa"/>
          </w:tcPr>
          <w:p w14:paraId="0BB48960" w14:textId="77777777" w:rsidR="00F366DB" w:rsidRDefault="000F3E56">
            <w:pPr>
              <w:pStyle w:val="TableParagraph"/>
              <w:spacing w:before="11"/>
              <w:ind w:left="76" w:right="55"/>
              <w:jc w:val="both"/>
              <w:rPr>
                <w:sz w:val="24"/>
              </w:rPr>
            </w:pPr>
            <w:r>
              <w:rPr>
                <w:sz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79" w:type="dxa"/>
          </w:tcPr>
          <w:p w14:paraId="2806D343" w14:textId="77777777" w:rsidR="00F366DB" w:rsidRDefault="00F366DB">
            <w:pPr>
              <w:pStyle w:val="TableParagraph"/>
              <w:rPr>
                <w:sz w:val="24"/>
              </w:rPr>
            </w:pPr>
          </w:p>
        </w:tc>
      </w:tr>
      <w:tr w:rsidR="00045667" w:rsidRPr="006B3C7B" w14:paraId="5A11E272" w14:textId="77777777">
        <w:trPr>
          <w:trHeight w:val="1689"/>
        </w:trPr>
        <w:tc>
          <w:tcPr>
            <w:tcW w:w="566" w:type="dxa"/>
          </w:tcPr>
          <w:p w14:paraId="64690123" w14:textId="62E08EB4" w:rsidR="00045667" w:rsidRPr="00045667" w:rsidRDefault="00045667">
            <w:pPr>
              <w:pStyle w:val="TableParagraph"/>
              <w:rPr>
                <w:sz w:val="26"/>
                <w:lang w:val="en-US"/>
              </w:rPr>
            </w:pPr>
            <w:r>
              <w:rPr>
                <w:sz w:val="26"/>
                <w:lang w:val="en-US"/>
              </w:rPr>
              <w:lastRenderedPageBreak/>
              <w:t>12</w:t>
            </w:r>
          </w:p>
        </w:tc>
        <w:tc>
          <w:tcPr>
            <w:tcW w:w="4984" w:type="dxa"/>
          </w:tcPr>
          <w:p w14:paraId="2B5D99D2" w14:textId="3E1C2DDF" w:rsidR="00045667" w:rsidRPr="00045667" w:rsidRDefault="00045667">
            <w:pPr>
              <w:pStyle w:val="TableParagraph"/>
              <w:spacing w:before="11"/>
              <w:ind w:left="76" w:right="55"/>
              <w:jc w:val="both"/>
              <w:rPr>
                <w:sz w:val="24"/>
              </w:rPr>
            </w:pPr>
            <w:r>
              <w:rPr>
                <w:sz w:val="24"/>
              </w:rPr>
              <w:t>Дополнительная информация</w:t>
            </w:r>
          </w:p>
        </w:tc>
        <w:tc>
          <w:tcPr>
            <w:tcW w:w="4379" w:type="dxa"/>
          </w:tcPr>
          <w:p w14:paraId="3B72A23A" w14:textId="5793E519" w:rsidR="00045667" w:rsidRPr="000F3E56" w:rsidRDefault="00045667" w:rsidP="00045667">
            <w:pPr>
              <w:pStyle w:val="TableParagraph"/>
              <w:numPr>
                <w:ilvl w:val="0"/>
                <w:numId w:val="1"/>
              </w:numPr>
              <w:tabs>
                <w:tab w:val="left" w:pos="313"/>
              </w:tabs>
              <w:spacing w:before="3" w:line="237" w:lineRule="auto"/>
              <w:ind w:right="56" w:firstLine="0"/>
              <w:jc w:val="both"/>
              <w:rPr>
                <w:sz w:val="24"/>
                <w:lang w:val="en-US"/>
              </w:rPr>
            </w:pPr>
            <w:r>
              <w:rPr>
                <w:sz w:val="24"/>
              </w:rPr>
              <w:t>Индекс</w:t>
            </w:r>
            <w:r w:rsidRPr="000F3E56">
              <w:rPr>
                <w:sz w:val="24"/>
                <w:lang w:val="en-US"/>
              </w:rPr>
              <w:t xml:space="preserve"> </w:t>
            </w:r>
            <w:r>
              <w:rPr>
                <w:sz w:val="24"/>
              </w:rPr>
              <w:t>Хирша</w:t>
            </w:r>
            <w:r w:rsidRPr="000F3E56">
              <w:rPr>
                <w:sz w:val="24"/>
                <w:lang w:val="en-US"/>
              </w:rPr>
              <w:t xml:space="preserve"> – 2 (Scopus</w:t>
            </w:r>
            <w:r w:rsidRPr="000F3E56">
              <w:rPr>
                <w:spacing w:val="-2"/>
                <w:sz w:val="24"/>
                <w:lang w:val="en-US"/>
              </w:rPr>
              <w:t>)</w:t>
            </w:r>
          </w:p>
          <w:p w14:paraId="40E2DBAA" w14:textId="6CD50CCC" w:rsidR="00045667" w:rsidRPr="00121EC3" w:rsidRDefault="00440C88" w:rsidP="00121EC3">
            <w:pPr>
              <w:pStyle w:val="TableParagraph"/>
              <w:numPr>
                <w:ilvl w:val="0"/>
                <w:numId w:val="1"/>
              </w:numPr>
              <w:rPr>
                <w:sz w:val="24"/>
                <w:lang w:val="kk-KZ"/>
              </w:rPr>
            </w:pPr>
            <w:r>
              <w:rPr>
                <w:sz w:val="24"/>
                <w:lang w:val="en-US"/>
              </w:rPr>
              <w:t xml:space="preserve"> - </w:t>
            </w:r>
            <w:r w:rsidR="00121EC3">
              <w:rPr>
                <w:sz w:val="24"/>
                <w:lang w:val="kk-KZ"/>
              </w:rPr>
              <w:t>Қазақстан республикасының білім және ғылым саласын дамытуға елеулі үлес қоса отырып, өркендеу жолында атқарған абыройлы еңбегі мен адал қызметі үшін  ҚР Ғылым және жоғары білім министрінің Құрмет Грамотасы,  Астана қ., 2023 ж.</w:t>
            </w:r>
          </w:p>
        </w:tc>
      </w:tr>
    </w:tbl>
    <w:p w14:paraId="37198857" w14:textId="77777777" w:rsidR="00F366DB" w:rsidRPr="00121EC3" w:rsidRDefault="00F366DB">
      <w:pPr>
        <w:pStyle w:val="a3"/>
        <w:rPr>
          <w:sz w:val="20"/>
          <w:lang w:val="en-US"/>
        </w:rPr>
      </w:pPr>
    </w:p>
    <w:p w14:paraId="699037A9" w14:textId="77777777" w:rsidR="00F366DB" w:rsidRPr="00121EC3" w:rsidRDefault="00F366DB">
      <w:pPr>
        <w:pStyle w:val="a3"/>
        <w:spacing w:before="3"/>
        <w:rPr>
          <w:sz w:val="21"/>
          <w:lang w:val="en-US"/>
        </w:rPr>
      </w:pPr>
    </w:p>
    <w:p w14:paraId="5CB4483A" w14:textId="1E5B9743" w:rsidR="00F366DB" w:rsidRPr="00045667" w:rsidRDefault="000F3E56">
      <w:pPr>
        <w:tabs>
          <w:tab w:val="left" w:pos="7423"/>
        </w:tabs>
        <w:spacing w:before="90"/>
        <w:ind w:left="819"/>
        <w:rPr>
          <w:b/>
          <w:sz w:val="24"/>
        </w:rPr>
      </w:pPr>
      <w:r>
        <w:rPr>
          <w:b/>
          <w:sz w:val="24"/>
        </w:rPr>
        <w:t>Декан факультета «</w:t>
      </w:r>
      <w:r w:rsidR="00045667">
        <w:rPr>
          <w:b/>
          <w:sz w:val="24"/>
        </w:rPr>
        <w:t>Бизнес и право</w:t>
      </w:r>
      <w:r>
        <w:rPr>
          <w:b/>
          <w:sz w:val="24"/>
        </w:rPr>
        <w:t>»</w:t>
      </w:r>
      <w:r>
        <w:rPr>
          <w:b/>
          <w:spacing w:val="117"/>
          <w:sz w:val="24"/>
        </w:rPr>
        <w:t xml:space="preserve"> </w:t>
      </w:r>
      <w:r w:rsidRPr="00045667">
        <w:rPr>
          <w:bCs/>
          <w:sz w:val="24"/>
          <w:u w:val="single"/>
        </w:rPr>
        <w:tab/>
      </w:r>
      <w:r w:rsidR="00045667">
        <w:rPr>
          <w:b/>
          <w:sz w:val="24"/>
          <w:u w:val="single"/>
        </w:rPr>
        <w:t xml:space="preserve">   </w:t>
      </w:r>
      <w:r w:rsidR="00045667">
        <w:rPr>
          <w:b/>
          <w:sz w:val="24"/>
        </w:rPr>
        <w:t xml:space="preserve">  </w:t>
      </w:r>
      <w:r w:rsidR="00045667" w:rsidRPr="00045667">
        <w:rPr>
          <w:b/>
          <w:sz w:val="24"/>
        </w:rPr>
        <w:t>Аби</w:t>
      </w:r>
      <w:r w:rsidR="008B589F">
        <w:rPr>
          <w:b/>
          <w:sz w:val="24"/>
          <w:lang w:val="kk-KZ"/>
        </w:rPr>
        <w:t>л</w:t>
      </w:r>
      <w:r w:rsidR="00045667" w:rsidRPr="00045667">
        <w:rPr>
          <w:b/>
          <w:sz w:val="24"/>
        </w:rPr>
        <w:t>шеева Р</w:t>
      </w:r>
      <w:r w:rsidRPr="00045667">
        <w:rPr>
          <w:b/>
          <w:spacing w:val="-4"/>
          <w:sz w:val="24"/>
        </w:rPr>
        <w:t>.</w:t>
      </w:r>
      <w:r w:rsidR="00045667" w:rsidRPr="00045667">
        <w:rPr>
          <w:b/>
          <w:spacing w:val="-4"/>
          <w:sz w:val="24"/>
        </w:rPr>
        <w:t>К.</w:t>
      </w:r>
    </w:p>
    <w:sectPr w:rsidR="00F366DB" w:rsidRPr="00045667">
      <w:type w:val="continuous"/>
      <w:pgSz w:w="11910" w:h="16840"/>
      <w:pgMar w:top="1100" w:right="8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26155"/>
    <w:multiLevelType w:val="hybridMultilevel"/>
    <w:tmpl w:val="A9DE1E04"/>
    <w:lvl w:ilvl="0" w:tplc="FAE488E0">
      <w:numFmt w:val="bullet"/>
      <w:lvlText w:val="-"/>
      <w:lvlJc w:val="left"/>
      <w:pPr>
        <w:ind w:left="19" w:hanging="293"/>
      </w:pPr>
      <w:rPr>
        <w:rFonts w:ascii="Times New Roman" w:eastAsia="Times New Roman" w:hAnsi="Times New Roman" w:cs="Times New Roman" w:hint="default"/>
        <w:w w:val="99"/>
        <w:lang w:val="ru-RU" w:eastAsia="en-US" w:bidi="ar-SA"/>
      </w:rPr>
    </w:lvl>
    <w:lvl w:ilvl="1" w:tplc="96BC0FA4">
      <w:numFmt w:val="bullet"/>
      <w:lvlText w:val="•"/>
      <w:lvlJc w:val="left"/>
      <w:pPr>
        <w:ind w:left="454" w:hanging="293"/>
      </w:pPr>
      <w:rPr>
        <w:rFonts w:hint="default"/>
        <w:lang w:val="ru-RU" w:eastAsia="en-US" w:bidi="ar-SA"/>
      </w:rPr>
    </w:lvl>
    <w:lvl w:ilvl="2" w:tplc="6868C68C">
      <w:numFmt w:val="bullet"/>
      <w:lvlText w:val="•"/>
      <w:lvlJc w:val="left"/>
      <w:pPr>
        <w:ind w:left="889" w:hanging="293"/>
      </w:pPr>
      <w:rPr>
        <w:rFonts w:hint="default"/>
        <w:lang w:val="ru-RU" w:eastAsia="en-US" w:bidi="ar-SA"/>
      </w:rPr>
    </w:lvl>
    <w:lvl w:ilvl="3" w:tplc="84C87880">
      <w:numFmt w:val="bullet"/>
      <w:lvlText w:val="•"/>
      <w:lvlJc w:val="left"/>
      <w:pPr>
        <w:ind w:left="1324" w:hanging="293"/>
      </w:pPr>
      <w:rPr>
        <w:rFonts w:hint="default"/>
        <w:lang w:val="ru-RU" w:eastAsia="en-US" w:bidi="ar-SA"/>
      </w:rPr>
    </w:lvl>
    <w:lvl w:ilvl="4" w:tplc="38FA57DA">
      <w:numFmt w:val="bullet"/>
      <w:lvlText w:val="•"/>
      <w:lvlJc w:val="left"/>
      <w:pPr>
        <w:ind w:left="1759" w:hanging="293"/>
      </w:pPr>
      <w:rPr>
        <w:rFonts w:hint="default"/>
        <w:lang w:val="ru-RU" w:eastAsia="en-US" w:bidi="ar-SA"/>
      </w:rPr>
    </w:lvl>
    <w:lvl w:ilvl="5" w:tplc="C96EF562">
      <w:numFmt w:val="bullet"/>
      <w:lvlText w:val="•"/>
      <w:lvlJc w:val="left"/>
      <w:pPr>
        <w:ind w:left="2194" w:hanging="293"/>
      </w:pPr>
      <w:rPr>
        <w:rFonts w:hint="default"/>
        <w:lang w:val="ru-RU" w:eastAsia="en-US" w:bidi="ar-SA"/>
      </w:rPr>
    </w:lvl>
    <w:lvl w:ilvl="6" w:tplc="3048AF02">
      <w:numFmt w:val="bullet"/>
      <w:lvlText w:val="•"/>
      <w:lvlJc w:val="left"/>
      <w:pPr>
        <w:ind w:left="2629" w:hanging="293"/>
      </w:pPr>
      <w:rPr>
        <w:rFonts w:hint="default"/>
        <w:lang w:val="ru-RU" w:eastAsia="en-US" w:bidi="ar-SA"/>
      </w:rPr>
    </w:lvl>
    <w:lvl w:ilvl="7" w:tplc="64AA222A">
      <w:numFmt w:val="bullet"/>
      <w:lvlText w:val="•"/>
      <w:lvlJc w:val="left"/>
      <w:pPr>
        <w:ind w:left="3064" w:hanging="293"/>
      </w:pPr>
      <w:rPr>
        <w:rFonts w:hint="default"/>
        <w:lang w:val="ru-RU" w:eastAsia="en-US" w:bidi="ar-SA"/>
      </w:rPr>
    </w:lvl>
    <w:lvl w:ilvl="8" w:tplc="F1667DC8">
      <w:numFmt w:val="bullet"/>
      <w:lvlText w:val="•"/>
      <w:lvlJc w:val="left"/>
      <w:pPr>
        <w:ind w:left="3499" w:hanging="29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66DB"/>
    <w:rsid w:val="00045667"/>
    <w:rsid w:val="000C1FC3"/>
    <w:rsid w:val="000F3E56"/>
    <w:rsid w:val="00121EC3"/>
    <w:rsid w:val="00143D9A"/>
    <w:rsid w:val="0026556F"/>
    <w:rsid w:val="002D6BAD"/>
    <w:rsid w:val="00440C88"/>
    <w:rsid w:val="006326C4"/>
    <w:rsid w:val="006B3C7B"/>
    <w:rsid w:val="00796FBC"/>
    <w:rsid w:val="007D3DE8"/>
    <w:rsid w:val="00833F56"/>
    <w:rsid w:val="008B589F"/>
    <w:rsid w:val="00F3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0F4C"/>
  <w15:docId w15:val="{1A2B72F8-B852-489D-854C-552F953F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 Кизимбаева</dc:creator>
  <cp:lastModifiedBy>Бибигуль Саубетова</cp:lastModifiedBy>
  <cp:revision>10</cp:revision>
  <cp:lastPrinted>2024-09-26T11:37:00Z</cp:lastPrinted>
  <dcterms:created xsi:type="dcterms:W3CDTF">2024-05-08T20:15:00Z</dcterms:created>
  <dcterms:modified xsi:type="dcterms:W3CDTF">2024-12-05T06:42:00Z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2024-05-08T00:00:00Z</vt:filetime>
  </property>
  <property fmtid="{D5CDD505-2E9C-101B-9397-08002B2CF9AE}" pid="5" name="Producer">
    <vt:lpwstr>www.ilovepdf.com</vt:lpwstr>
  </property>
</Properties>
</file>