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3B" w:rsidRDefault="00C1003B" w:rsidP="00C1003B">
      <w:pPr>
        <w:jc w:val="center"/>
      </w:pPr>
      <w:r>
        <w:rPr>
          <w:noProof/>
          <w:lang w:eastAsia="ru-RU"/>
        </w:rPr>
        <w:drawing>
          <wp:inline distT="0" distB="0" distL="0" distR="0" wp14:anchorId="0512AE81">
            <wp:extent cx="2542540" cy="1865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03B" w:rsidRPr="00C1003B" w:rsidRDefault="00C1003B" w:rsidP="00C1003B"/>
    <w:p w:rsidR="00C1003B" w:rsidRPr="00C1003B" w:rsidRDefault="00C1003B" w:rsidP="00C1003B"/>
    <w:p w:rsidR="00C1003B" w:rsidRDefault="00C1003B" w:rsidP="00C1003B"/>
    <w:p w:rsidR="00C1003B" w:rsidRPr="001906E9" w:rsidRDefault="00C1003B" w:rsidP="00C100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190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кеңес</w:t>
      </w:r>
      <w:proofErr w:type="spellEnd"/>
      <w:r w:rsidRPr="00190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шешімімен</w:t>
      </w:r>
      <w:proofErr w:type="spellEnd"/>
    </w:p>
    <w:p w:rsidR="00C1003B" w:rsidRPr="001906E9" w:rsidRDefault="00C1003B" w:rsidP="00C100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</w:p>
    <w:p w:rsidR="00C911A2" w:rsidRPr="001906E9" w:rsidRDefault="00C1003B" w:rsidP="00C100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6E9">
        <w:rPr>
          <w:rFonts w:ascii="Times New Roman" w:hAnsi="Times New Roman" w:cs="Times New Roman"/>
          <w:b/>
          <w:sz w:val="24"/>
          <w:szCs w:val="24"/>
        </w:rPr>
        <w:t>(</w:t>
      </w:r>
      <w:r w:rsidR="001906E9">
        <w:rPr>
          <w:rFonts w:ascii="Times New Roman" w:hAnsi="Times New Roman" w:cs="Times New Roman"/>
          <w:b/>
          <w:sz w:val="24"/>
          <w:szCs w:val="24"/>
        </w:rPr>
        <w:t>26.01.</w:t>
      </w:r>
      <w:r w:rsidRPr="001906E9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1906E9">
        <w:rPr>
          <w:rFonts w:ascii="Times New Roman" w:hAnsi="Times New Roman" w:cs="Times New Roman"/>
          <w:b/>
          <w:sz w:val="24"/>
          <w:szCs w:val="24"/>
        </w:rPr>
        <w:t xml:space="preserve"> № 3 </w:t>
      </w:r>
      <w:proofErr w:type="spellStart"/>
      <w:r w:rsidRPr="001906E9">
        <w:rPr>
          <w:rFonts w:ascii="Times New Roman" w:hAnsi="Times New Roman" w:cs="Times New Roman"/>
          <w:b/>
          <w:sz w:val="24"/>
          <w:szCs w:val="24"/>
        </w:rPr>
        <w:t>хаттама</w:t>
      </w:r>
      <w:proofErr w:type="spellEnd"/>
      <w:r w:rsidRPr="001906E9">
        <w:rPr>
          <w:rFonts w:ascii="Times New Roman" w:hAnsi="Times New Roman" w:cs="Times New Roman"/>
          <w:b/>
          <w:sz w:val="24"/>
          <w:szCs w:val="24"/>
        </w:rPr>
        <w:t>)</w:t>
      </w: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D46960" w:rsidRDefault="00D46960" w:rsidP="00D46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60">
        <w:rPr>
          <w:rFonts w:ascii="Times New Roman" w:hAnsi="Times New Roman" w:cs="Times New Roman"/>
          <w:b/>
          <w:sz w:val="24"/>
          <w:szCs w:val="24"/>
        </w:rPr>
        <w:t>(«YESSENOV JYLYJAIY»)</w:t>
      </w:r>
    </w:p>
    <w:p w:rsidR="00D46960" w:rsidRDefault="002C395C" w:rsidP="002C39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3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ЕСЕНОВ </w:t>
      </w:r>
      <w:r w:rsidR="00D469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УНИВЕРСИТЕТІНІҢ </w:t>
      </w:r>
      <w:r w:rsidRPr="002C395C">
        <w:rPr>
          <w:rFonts w:ascii="Times New Roman" w:hAnsi="Times New Roman" w:cs="Times New Roman"/>
          <w:b/>
          <w:sz w:val="24"/>
          <w:szCs w:val="24"/>
          <w:lang w:val="kk-KZ"/>
        </w:rPr>
        <w:t>ЖЫЛЫЖАЙЫНЫҢ</w:t>
      </w:r>
    </w:p>
    <w:p w:rsidR="00C911A2" w:rsidRPr="002C395C" w:rsidRDefault="002C395C" w:rsidP="002C39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3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ЕРЕЖЕСІ</w:t>
      </w: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P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C911A2" w:rsidRDefault="00C911A2" w:rsidP="00C911A2">
      <w:pPr>
        <w:rPr>
          <w:rFonts w:ascii="Times New Roman" w:hAnsi="Times New Roman" w:cs="Times New Roman"/>
          <w:sz w:val="24"/>
          <w:szCs w:val="24"/>
        </w:rPr>
      </w:pPr>
    </w:p>
    <w:p w:rsidR="0015583E" w:rsidRDefault="00C911A2" w:rsidP="00C911A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АҚ</w:t>
      </w:r>
      <w:r w:rsidR="00AF48BB">
        <w:rPr>
          <w:rFonts w:ascii="Times New Roman" w:hAnsi="Times New Roman" w:cs="Times New Roman"/>
          <w:b/>
          <w:sz w:val="24"/>
          <w:szCs w:val="24"/>
        </w:rPr>
        <w:t>ТАУ, 2020</w:t>
      </w:r>
    </w:p>
    <w:p w:rsidR="00D46960" w:rsidRDefault="00D46960" w:rsidP="00C911A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B8634A" w:rsidRPr="00B8634A" w:rsidRDefault="00B8634A" w:rsidP="00B8634A">
      <w:pPr>
        <w:tabs>
          <w:tab w:val="left" w:pos="3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3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МАЗМҰНЫ</w:t>
      </w:r>
    </w:p>
    <w:p w:rsidR="00D46960" w:rsidRDefault="00D46960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  <w:gridCol w:w="419"/>
      </w:tblGrid>
      <w:tr w:rsidR="007E0773" w:rsidTr="007E0773">
        <w:tc>
          <w:tcPr>
            <w:tcW w:w="421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73">
              <w:rPr>
                <w:rFonts w:ascii="Times New Roman" w:hAnsi="Times New Roman" w:cs="Times New Roman"/>
                <w:b/>
                <w:sz w:val="24"/>
                <w:szCs w:val="24"/>
              </w:rPr>
              <w:t>ЖАЛПЫ ЕРЕЖЕЛЕР</w:t>
            </w:r>
          </w:p>
        </w:tc>
        <w:tc>
          <w:tcPr>
            <w:tcW w:w="419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773" w:rsidTr="007E0773">
        <w:tc>
          <w:tcPr>
            <w:tcW w:w="421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E0773" w:rsidRDefault="0095146E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ҚЫСҚАРТУЛАР</w:t>
            </w:r>
            <w:r w:rsidR="007E0773" w:rsidRPr="007E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АНЫҚТАМАЛАР                                                                               </w:t>
            </w:r>
          </w:p>
        </w:tc>
        <w:tc>
          <w:tcPr>
            <w:tcW w:w="419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773" w:rsidTr="007E0773">
        <w:tc>
          <w:tcPr>
            <w:tcW w:w="421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МАҚСАТЫ МЕН ФУНКЦИЯЛАРЫ                                                                                  </w:t>
            </w:r>
          </w:p>
        </w:tc>
        <w:tc>
          <w:tcPr>
            <w:tcW w:w="419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773" w:rsidTr="007E0773">
        <w:tc>
          <w:tcPr>
            <w:tcW w:w="421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73">
              <w:rPr>
                <w:rFonts w:ascii="Times New Roman" w:hAnsi="Times New Roman" w:cs="Times New Roman"/>
                <w:b/>
                <w:sz w:val="24"/>
                <w:szCs w:val="24"/>
              </w:rPr>
              <w:t>ҚҰҚЫҚТАРЫ МЕН МІНДЕТТЕРІ</w:t>
            </w:r>
            <w:r w:rsidRPr="007E07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</w:p>
        </w:tc>
        <w:tc>
          <w:tcPr>
            <w:tcW w:w="419" w:type="dxa"/>
          </w:tcPr>
          <w:p w:rsidR="007E0773" w:rsidRDefault="007E0773" w:rsidP="00B8634A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73" w:rsidRDefault="007E0773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73" w:rsidRDefault="007E0773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E9" w:rsidRDefault="001906E9" w:rsidP="001906E9">
      <w:pPr>
        <w:pStyle w:val="a3"/>
        <w:numPr>
          <w:ilvl w:val="0"/>
          <w:numId w:val="1"/>
        </w:numPr>
        <w:tabs>
          <w:tab w:val="left" w:pos="422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ЖАЛПЫ ЕРЕЖЕЛЕР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1.1 «Ш. Есенов атындағы Каспий технологиялар және инжиниринг универс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итеті» КТИУ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-ның (бұдан әрі 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 Есенов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Университеті, Университет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) жылыжайының функцияларын, мәртебесін және жұмысын анықтау мақсатында «YESSENOV JYLYJAIY» туралы ереже (бұдан әрі - Ереже) әзірл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 xml:space="preserve">енді. 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1.2 </w:t>
      </w:r>
      <w:r w:rsidR="00B43900" w:rsidRPr="00B43900">
        <w:rPr>
          <w:rFonts w:ascii="Times New Roman" w:hAnsi="Times New Roman" w:cs="Times New Roman"/>
          <w:sz w:val="24"/>
          <w:szCs w:val="24"/>
          <w:lang w:val="kk-KZ"/>
        </w:rPr>
        <w:t xml:space="preserve">Yessenov Jylyjaiy 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жұмыс істейді: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«Білім туралы» Қазақстан Республика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сының 2007 жылғы 27 шілдедегі №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 319 Заңы өзгертулер мен толықтырулармен;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«Ғылым туралы» Қазақстан Республика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сының 2011 жылғы 18 ақпандағы № 407-IV Заңы</w:t>
      </w:r>
      <w:r w:rsidR="008E7399" w:rsidRPr="008E7399">
        <w:rPr>
          <w:lang w:val="kk-KZ"/>
        </w:rPr>
        <w:t xml:space="preserve"> 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өзгертулер</w:t>
      </w:r>
      <w:r w:rsidR="008E7399" w:rsidRPr="008E7399">
        <w:rPr>
          <w:rFonts w:ascii="Times New Roman" w:hAnsi="Times New Roman" w:cs="Times New Roman"/>
          <w:sz w:val="24"/>
          <w:szCs w:val="24"/>
          <w:lang w:val="kk-KZ"/>
        </w:rPr>
        <w:t xml:space="preserve"> мен толықтырулармен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 Үкіметінің</w:t>
      </w:r>
      <w:r w:rsidR="008E7399">
        <w:rPr>
          <w:rFonts w:ascii="Times New Roman" w:hAnsi="Times New Roman" w:cs="Times New Roman"/>
          <w:sz w:val="24"/>
          <w:szCs w:val="24"/>
          <w:lang w:val="kk-KZ"/>
        </w:rPr>
        <w:t xml:space="preserve"> 2019 жылғы 27 желтоқсандағы №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 988 қаулысымен бекітілген Қазақстан Республикасының білімі мен ғылымын дамытудың 2020-2025 жылдарға арналған мемлекеттік бағдарламасы;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Қазақстан Республи</w:t>
      </w:r>
      <w:r w:rsidR="0095146E">
        <w:rPr>
          <w:rFonts w:ascii="Times New Roman" w:hAnsi="Times New Roman" w:cs="Times New Roman"/>
          <w:sz w:val="24"/>
          <w:szCs w:val="24"/>
          <w:lang w:val="kk-KZ"/>
        </w:rPr>
        <w:t xml:space="preserve">касы Қаржы министрлігінің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2020 жылғы</w:t>
      </w:r>
      <w:r w:rsidR="0095146E">
        <w:rPr>
          <w:rFonts w:ascii="Times New Roman" w:hAnsi="Times New Roman" w:cs="Times New Roman"/>
          <w:sz w:val="24"/>
          <w:szCs w:val="24"/>
          <w:lang w:val="kk-KZ"/>
        </w:rPr>
        <w:t xml:space="preserve"> 04 маусымдағы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 № 11933-1943 бұйрығымен бекітілген «Ш.Есенов атындағы Каспий технологиялар және инжинири</w:t>
      </w:r>
      <w:r w:rsidR="0095146E">
        <w:rPr>
          <w:rFonts w:ascii="Times New Roman" w:hAnsi="Times New Roman" w:cs="Times New Roman"/>
          <w:sz w:val="24"/>
          <w:szCs w:val="24"/>
          <w:lang w:val="kk-KZ"/>
        </w:rPr>
        <w:t>нг университеті» КЕАҚ Жарғысы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университеттің ғылыми-зерттеу саясаты;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−Университеттің 2030 жылға дейінгі даму стратегиясы және университеттің басқа ішкі нормативтік құжаттары.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1.3 Жылыжайдың негізгі қызметтері: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1.3.1. Маңғыстаудағы агроөнеркәсіптік кешенді дамыту үшін кадрларды даярлау, инновациялық жағдайдағы күрделі кәсіби мәселелерді шешуге байланысты ғылыми-зерттеу жұмыстарын өз бетінше жүзеге асыра білу қабілетін дамыту. Жылыжайда «Биология» мамандығы бойынша оқитын ЖОО студенттері жыл ішінде ғылыми-зерттеу және дипломдық жұмыстар, стартап-жобалар жүргізеді.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1.3.2. «Маңғыстау облысының климаттық жағдайында практикалық мәселелер мен жылыжайларды басқаруды дамыту» материалдары мен инновациялық технологияны сәтті қолдана отырып, өнімділікті дамыту және экологиялық таза өнім алу.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1.3.3. Жас мамандар мен студенттердің біліктілігін арттыру мақсатында «Жылыжай шаруашылығы», «Жас флорист (дизайнер)», «Гидропоника негіздері» курстарын жоспарлау және ұйымдастыру.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1.4. Құрылымы мен көшбасшылығы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1.4.1 </w:t>
      </w:r>
      <w:r w:rsidR="0095146E" w:rsidRPr="0095146E">
        <w:rPr>
          <w:rFonts w:ascii="Times New Roman" w:hAnsi="Times New Roman" w:cs="Times New Roman"/>
          <w:sz w:val="24"/>
          <w:szCs w:val="24"/>
          <w:lang w:val="kk-KZ"/>
        </w:rPr>
        <w:t xml:space="preserve">Yessenov Jylyjaiy 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штаттық құрамына: жылыжай меңгерушісі, агрон</w:t>
      </w:r>
      <w:r w:rsidR="009A127E">
        <w:rPr>
          <w:rFonts w:ascii="Times New Roman" w:hAnsi="Times New Roman" w:cs="Times New Roman"/>
          <w:sz w:val="24"/>
          <w:szCs w:val="24"/>
          <w:lang w:val="kk-KZ"/>
        </w:rPr>
        <w:t>ом, инженер, бағбан кіреді және жұмыс көлеміне,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 қаржыландыруға байланысты түзетіледі.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 xml:space="preserve">1.4.2 </w:t>
      </w:r>
      <w:r w:rsidR="00B43900" w:rsidRPr="00B43900">
        <w:rPr>
          <w:rFonts w:ascii="Times New Roman" w:hAnsi="Times New Roman" w:cs="Times New Roman"/>
          <w:sz w:val="24"/>
          <w:szCs w:val="24"/>
          <w:lang w:val="kk-KZ"/>
        </w:rPr>
        <w:t xml:space="preserve">Yessenov Jylyjaiy 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тікелей басқаруды зерттеу және интернационалдандыру жөніндегі проректордың ұсынысы бойынша университет президентінің бұйрығымен тағайындалған жетекші жүзеге асырады.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t>1.4.3 «</w:t>
      </w:r>
      <w:r w:rsidR="00B43900" w:rsidRPr="00B43900">
        <w:rPr>
          <w:rFonts w:ascii="Times New Roman" w:hAnsi="Times New Roman" w:cs="Times New Roman"/>
          <w:sz w:val="24"/>
          <w:szCs w:val="24"/>
          <w:lang w:val="kk-KZ"/>
        </w:rPr>
        <w:t>Yessenov Jylyjaiy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» менеджері тікелей ғылым және зерттеу бөлімінің бас</w:t>
      </w:r>
      <w:r w:rsidR="009A127E">
        <w:rPr>
          <w:rFonts w:ascii="Times New Roman" w:hAnsi="Times New Roman" w:cs="Times New Roman"/>
          <w:sz w:val="24"/>
          <w:szCs w:val="24"/>
          <w:lang w:val="kk-KZ"/>
        </w:rPr>
        <w:t xml:space="preserve">шысына </w:t>
      </w:r>
      <w:r w:rsidRPr="001906E9">
        <w:rPr>
          <w:rFonts w:ascii="Times New Roman" w:hAnsi="Times New Roman" w:cs="Times New Roman"/>
          <w:sz w:val="24"/>
          <w:szCs w:val="24"/>
          <w:lang w:val="kk-KZ"/>
        </w:rPr>
        <w:t>бағынады.</w:t>
      </w:r>
    </w:p>
    <w:p w:rsidR="001906E9" w:rsidRPr="001906E9" w:rsidRDefault="001906E9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6E9">
        <w:rPr>
          <w:rFonts w:ascii="Times New Roman" w:hAnsi="Times New Roman" w:cs="Times New Roman"/>
          <w:sz w:val="24"/>
          <w:szCs w:val="24"/>
          <w:lang w:val="kk-KZ"/>
        </w:rPr>
        <w:lastRenderedPageBreak/>
        <w:t>1.5. Қызметті қаржылық және материалдық қамтамасыз ету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«</w:t>
      </w:r>
      <w:r w:rsidR="00B43900" w:rsidRPr="00B43900">
        <w:rPr>
          <w:rFonts w:ascii="Times New Roman" w:hAnsi="Times New Roman" w:cs="Times New Roman"/>
          <w:sz w:val="24"/>
          <w:szCs w:val="24"/>
          <w:lang w:val="kk-KZ"/>
        </w:rPr>
        <w:t>Yessenov Jylyjaiy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» жұмысын қаржыландыру университет көздерінен жүзеге асырылады.</w:t>
      </w:r>
    </w:p>
    <w:p w:rsidR="001906E9" w:rsidRPr="001906E9" w:rsidRDefault="00512F27" w:rsidP="001906E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- «</w:t>
      </w:r>
      <w:r w:rsidR="00B43900" w:rsidRPr="00B43900">
        <w:rPr>
          <w:rFonts w:ascii="Times New Roman" w:hAnsi="Times New Roman" w:cs="Times New Roman"/>
          <w:sz w:val="24"/>
          <w:szCs w:val="24"/>
          <w:lang w:val="kk-KZ"/>
        </w:rPr>
        <w:t>Yessenov Jylyjaiy</w:t>
      </w:r>
      <w:r w:rsidR="001906E9" w:rsidRPr="001906E9">
        <w:rPr>
          <w:rFonts w:ascii="Times New Roman" w:hAnsi="Times New Roman" w:cs="Times New Roman"/>
          <w:sz w:val="24"/>
          <w:szCs w:val="24"/>
          <w:lang w:val="kk-KZ"/>
        </w:rPr>
        <w:t>» материалдық-техникалық базасына университет ұсынған үй-жайлар мен жабдықтар кіреді.</w:t>
      </w:r>
    </w:p>
    <w:p w:rsidR="001906E9" w:rsidRDefault="001906E9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0146" w:rsidRDefault="00E40146" w:rsidP="00B8634A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0146" w:rsidRDefault="0095146E" w:rsidP="00E40146">
      <w:pPr>
        <w:pStyle w:val="a3"/>
        <w:numPr>
          <w:ilvl w:val="0"/>
          <w:numId w:val="1"/>
        </w:numPr>
        <w:tabs>
          <w:tab w:val="left" w:pos="422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ҚЫСҚАРТУЛАР</w:t>
      </w:r>
      <w:r w:rsidR="00E40146" w:rsidRPr="00E40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АНЫҚТАМАЛАР      </w:t>
      </w:r>
    </w:p>
    <w:p w:rsidR="00E40146" w:rsidRPr="00E40146" w:rsidRDefault="009A127E" w:rsidP="00E40146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Есенов Университеті, У</w:t>
      </w:r>
      <w:r w:rsidR="00E40146" w:rsidRPr="00E40146">
        <w:rPr>
          <w:rFonts w:ascii="Times New Roman" w:hAnsi="Times New Roman" w:cs="Times New Roman"/>
          <w:sz w:val="24"/>
          <w:szCs w:val="24"/>
          <w:lang w:val="kk-KZ"/>
        </w:rPr>
        <w:t xml:space="preserve">ниверситет - «Ш. Есенов атындағы Каспий технологиялар және </w:t>
      </w:r>
      <w:r w:rsidR="00E4014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E40146" w:rsidRPr="00E40146">
        <w:rPr>
          <w:rFonts w:ascii="Times New Roman" w:hAnsi="Times New Roman" w:cs="Times New Roman"/>
          <w:sz w:val="24"/>
          <w:szCs w:val="24"/>
          <w:lang w:val="kk-KZ"/>
        </w:rPr>
        <w:t>инжиниринг университеті» КЕАҚ</w:t>
      </w:r>
    </w:p>
    <w:p w:rsidR="00E40146" w:rsidRPr="00E40146" w:rsidRDefault="00E40146" w:rsidP="00E40146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ҚР - Қазақстан Республикасы</w:t>
      </w:r>
    </w:p>
    <w:p w:rsidR="00E40146" w:rsidRDefault="00E40146" w:rsidP="00E40146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 xml:space="preserve">Стартап / Стартап жобасы - бизнес-идеяның пайда болу кезеңінен бастап кәсіпкер тіркелген күннен бастап мерзім аяқталғанға дейінгі кәсіпкерлік жоба                                                                     </w:t>
      </w:r>
    </w:p>
    <w:p w:rsidR="00E40146" w:rsidRPr="00E40146" w:rsidRDefault="00E40146" w:rsidP="00E4014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146" w:rsidRPr="00E40146" w:rsidRDefault="00E40146" w:rsidP="00E4014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146" w:rsidRDefault="00E40146" w:rsidP="00E4014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146" w:rsidRDefault="00E40146" w:rsidP="00E40146">
      <w:pPr>
        <w:pStyle w:val="a3"/>
        <w:numPr>
          <w:ilvl w:val="0"/>
          <w:numId w:val="1"/>
        </w:num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b/>
          <w:sz w:val="24"/>
          <w:szCs w:val="24"/>
          <w:lang w:val="kk-KZ"/>
        </w:rPr>
        <w:t>МАҚСАТЫ МЕН ФУНКЦИЯЛАРЫ</w:t>
      </w:r>
    </w:p>
    <w:p w:rsidR="00E40146" w:rsidRPr="00E40146" w:rsidRDefault="00E569B8" w:rsidP="00E40146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3.1. Жылыжай мақсаты</w:t>
      </w:r>
      <w:r w:rsidR="00E40146" w:rsidRPr="00E4014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3.1.1.</w:t>
      </w:r>
      <w:r w:rsidRPr="00E40146"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E40146">
        <w:rPr>
          <w:rFonts w:ascii="Times New Roman" w:hAnsi="Times New Roman" w:cs="Times New Roman"/>
          <w:sz w:val="24"/>
          <w:szCs w:val="24"/>
          <w:lang w:val="kk-KZ"/>
        </w:rPr>
        <w:t xml:space="preserve">шкі сатылым үшін </w:t>
      </w:r>
      <w:r>
        <w:rPr>
          <w:rFonts w:ascii="Times New Roman" w:hAnsi="Times New Roman" w:cs="Times New Roman"/>
          <w:sz w:val="24"/>
          <w:szCs w:val="24"/>
          <w:lang w:val="kk-KZ"/>
        </w:rPr>
        <w:t>бәсекеге қабілетті</w:t>
      </w:r>
      <w:r>
        <w:rPr>
          <w:lang w:val="kk-KZ"/>
        </w:rPr>
        <w:t>,</w:t>
      </w:r>
      <w:r w:rsidRPr="00E40146">
        <w:rPr>
          <w:rFonts w:ascii="Times New Roman" w:hAnsi="Times New Roman" w:cs="Times New Roman"/>
          <w:sz w:val="24"/>
          <w:szCs w:val="24"/>
          <w:lang w:val="kk-KZ"/>
        </w:rPr>
        <w:t xml:space="preserve"> жоғары сапалы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өнім алу</w:t>
      </w:r>
      <w:r w:rsidRPr="00E4014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 xml:space="preserve">3.1.2.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40146">
        <w:rPr>
          <w:rFonts w:ascii="Times New Roman" w:hAnsi="Times New Roman" w:cs="Times New Roman"/>
          <w:sz w:val="24"/>
          <w:szCs w:val="24"/>
          <w:lang w:val="kk-KZ"/>
        </w:rPr>
        <w:t>уылшаруашылық өнімдері</w:t>
      </w:r>
      <w:r>
        <w:rPr>
          <w:rFonts w:ascii="Times New Roman" w:hAnsi="Times New Roman" w:cs="Times New Roman"/>
          <w:sz w:val="24"/>
          <w:szCs w:val="24"/>
          <w:lang w:val="kk-KZ"/>
        </w:rPr>
        <w:t>н сату және өндіру арқылы пайда алу</w:t>
      </w:r>
      <w:r w:rsidRPr="00E4014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3.1.3. Университет аумағын кешенд</w:t>
      </w:r>
      <w:r w:rsidR="003E78DB">
        <w:rPr>
          <w:rFonts w:ascii="Times New Roman" w:hAnsi="Times New Roman" w:cs="Times New Roman"/>
          <w:sz w:val="24"/>
          <w:szCs w:val="24"/>
          <w:lang w:val="kk-KZ"/>
        </w:rPr>
        <w:t>і көгалдандыру және көркейту;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3.1.4. Тәжірибелік-эксперименттік жұмыстар жүргізу үшін жағдай жасау;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3.1.5. Біздің климаттық жағдайда өсірілген көкөністердің ерекшеліктерін зерттеу;</w:t>
      </w:r>
    </w:p>
    <w:p w:rsidR="00E40146" w:rsidRPr="00082B4C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B4C">
        <w:rPr>
          <w:rFonts w:ascii="Times New Roman" w:hAnsi="Times New Roman" w:cs="Times New Roman"/>
          <w:b/>
          <w:sz w:val="24"/>
          <w:szCs w:val="24"/>
          <w:lang w:val="kk-KZ"/>
        </w:rPr>
        <w:t>3.2 Функциялар: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3.2.1. Қаладағы бөлшек сауда базарларын жоспарлау және ұйымдастыру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3.2.2. Студенттердің ғылыми, ғылыми-техникалық жарыстар мен бағдарламаларға қатысуын ұйымдастыру және үйлестіру.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3.2.3. Ауылшаруашылық өнімдерін өндірушілер мен тұтынушылар арасындағы тікелей байланысты дамыту бойынша ұсыныс әзірлеу.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3.2.4. Студенттерді жаңа жұмыс орындарымен қамтамасыз ету.</w:t>
      </w:r>
    </w:p>
    <w:p w:rsidR="00E40146" w:rsidRP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3.2.5. Көкөніс дақылдарының тұқымдық өсімдіктерін өсіру, күтіп-баптау, тұқым және көкөніс дақылдарын жинау бойынша жұмыстарды ұйымдастыру және орындау.</w:t>
      </w:r>
    </w:p>
    <w:p w:rsidR="00E40146" w:rsidRDefault="00E40146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146">
        <w:rPr>
          <w:rFonts w:ascii="Times New Roman" w:hAnsi="Times New Roman" w:cs="Times New Roman"/>
          <w:sz w:val="24"/>
          <w:szCs w:val="24"/>
          <w:lang w:val="kk-KZ"/>
        </w:rPr>
        <w:t>3.2.6. Тұтынушылардың қажеттіліктерін қанағаттандыру және өнімді өндіру мен қайта өңдеу құнын төмендету, сонымен қатар жұмысшылардың әлеуметтік жағдайларын жақсарту.</w:t>
      </w:r>
    </w:p>
    <w:p w:rsidR="003E78DB" w:rsidRDefault="003E78DB" w:rsidP="00E40146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78DB" w:rsidRPr="00E569B8" w:rsidRDefault="00E569B8" w:rsidP="003E78DB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69B8">
        <w:rPr>
          <w:rFonts w:ascii="Times New Roman" w:hAnsi="Times New Roman" w:cs="Times New Roman"/>
          <w:b/>
          <w:sz w:val="24"/>
          <w:szCs w:val="24"/>
          <w:lang w:val="kk-KZ"/>
        </w:rPr>
        <w:t>4. ҚҰҚЫҚТАРЫ МЕН МІНДЕТТЕРІ</w:t>
      </w:r>
      <w:r w:rsidRPr="00E569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E78DB" w:rsidRPr="00082B4C" w:rsidRDefault="00E569B8" w:rsidP="003E78DB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2B4C">
        <w:rPr>
          <w:rFonts w:ascii="Times New Roman" w:hAnsi="Times New Roman" w:cs="Times New Roman"/>
          <w:b/>
          <w:sz w:val="24"/>
          <w:szCs w:val="24"/>
          <w:lang w:val="kk-KZ"/>
        </w:rPr>
        <w:t>4.1 Қ</w:t>
      </w:r>
      <w:r w:rsidR="003E78DB" w:rsidRPr="00082B4C">
        <w:rPr>
          <w:rFonts w:ascii="Times New Roman" w:hAnsi="Times New Roman" w:cs="Times New Roman"/>
          <w:b/>
          <w:sz w:val="24"/>
          <w:szCs w:val="24"/>
          <w:lang w:val="kk-KZ"/>
        </w:rPr>
        <w:t>ұқықтар:</w:t>
      </w:r>
    </w:p>
    <w:p w:rsidR="003E78DB" w:rsidRPr="003E78DB" w:rsidRDefault="00E569B8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4.1.1 Ж</w:t>
      </w:r>
      <w:r w:rsidR="003E78DB" w:rsidRPr="003E78DB">
        <w:rPr>
          <w:rFonts w:ascii="Times New Roman" w:hAnsi="Times New Roman" w:cs="Times New Roman"/>
          <w:sz w:val="24"/>
          <w:szCs w:val="24"/>
          <w:lang w:val="kk-KZ"/>
        </w:rPr>
        <w:t>ылыжай құзыретіне кіретін мәселелер бойынша Қазақстан Республикасы субъектілерінің, жергілікті өзін-өзі басқарудың, ұйымдардың, басқа да кәсіпкерлік субъектілерінің атқарушы билік органдарымен, сондай-ақ заңды және жеке тұлғалармен өзара әрекеттесуге;</w:t>
      </w:r>
    </w:p>
    <w:p w:rsidR="003E78DB" w:rsidRPr="003E78DB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 xml:space="preserve">4.1.2. Жылыжай </w:t>
      </w:r>
      <w:r w:rsidR="009D6605">
        <w:rPr>
          <w:rFonts w:ascii="Times New Roman" w:hAnsi="Times New Roman" w:cs="Times New Roman"/>
          <w:sz w:val="24"/>
          <w:szCs w:val="24"/>
          <w:lang w:val="kk-KZ"/>
        </w:rPr>
        <w:t xml:space="preserve">бағыты мен </w:t>
      </w:r>
      <w:r w:rsidRPr="003E78DB">
        <w:rPr>
          <w:rFonts w:ascii="Times New Roman" w:hAnsi="Times New Roman" w:cs="Times New Roman"/>
          <w:sz w:val="24"/>
          <w:szCs w:val="24"/>
          <w:lang w:val="kk-KZ"/>
        </w:rPr>
        <w:t>қызметі бойынша ұсыныстар енгізу</w:t>
      </w:r>
      <w:r w:rsidR="00E609D8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3E78D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E78DB" w:rsidRPr="003E78DB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>4.1.3. Белгіленген тәртіпте университеттің құрылымдық бөлімшелерінен «</w:t>
      </w:r>
      <w:r w:rsidR="00E609D8" w:rsidRPr="00E609D8">
        <w:rPr>
          <w:rFonts w:ascii="Times New Roman" w:hAnsi="Times New Roman" w:cs="Times New Roman"/>
          <w:sz w:val="24"/>
          <w:szCs w:val="24"/>
          <w:lang w:val="kk-KZ"/>
        </w:rPr>
        <w:t>Yessenov Jylyjaiy</w:t>
      </w:r>
      <w:r w:rsidRPr="003E78DB">
        <w:rPr>
          <w:rFonts w:ascii="Times New Roman" w:hAnsi="Times New Roman" w:cs="Times New Roman"/>
          <w:sz w:val="24"/>
          <w:szCs w:val="24"/>
          <w:lang w:val="kk-KZ"/>
        </w:rPr>
        <w:t>» қызметіне қажетті құжаттарды сұратуға;</w:t>
      </w:r>
    </w:p>
    <w:p w:rsidR="003E78DB" w:rsidRPr="003E78DB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>4.1.4. Осы Ережеден туындайтын басқа құқықтар. Жылыжай басшысы осы Ережеде көзделген функциялардың дұрыс және уақытылы орындалуына жауап береді.</w:t>
      </w:r>
    </w:p>
    <w:p w:rsidR="003E78DB" w:rsidRPr="003E78DB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 xml:space="preserve">4.2 Осы </w:t>
      </w:r>
      <w:r w:rsidR="009D6605" w:rsidRPr="009D6605">
        <w:rPr>
          <w:rFonts w:ascii="Times New Roman" w:hAnsi="Times New Roman" w:cs="Times New Roman"/>
          <w:sz w:val="24"/>
          <w:szCs w:val="24"/>
          <w:lang w:val="kk-KZ"/>
        </w:rPr>
        <w:t xml:space="preserve">Yessenov Jylyjaiy </w:t>
      </w:r>
      <w:r w:rsidRPr="003E78DB">
        <w:rPr>
          <w:rFonts w:ascii="Times New Roman" w:hAnsi="Times New Roman" w:cs="Times New Roman"/>
          <w:sz w:val="24"/>
          <w:szCs w:val="24"/>
          <w:lang w:val="kk-KZ"/>
        </w:rPr>
        <w:t>Ережеде сипатталған</w:t>
      </w:r>
      <w:r w:rsidR="009D6605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іс-шараларды іске асыру;</w:t>
      </w:r>
    </w:p>
    <w:p w:rsidR="003E78DB" w:rsidRPr="003E78DB" w:rsidRDefault="00512F27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E78DB" w:rsidRPr="003E78DB">
        <w:rPr>
          <w:rFonts w:ascii="Times New Roman" w:hAnsi="Times New Roman" w:cs="Times New Roman"/>
          <w:sz w:val="24"/>
          <w:szCs w:val="24"/>
          <w:lang w:val="kk-KZ"/>
        </w:rPr>
        <w:t xml:space="preserve">- жылыжай құзыретіне кіретін мәселелерді шешу үшін университет қызметкерлерімен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78DB" w:rsidRPr="003E78DB">
        <w:rPr>
          <w:rFonts w:ascii="Times New Roman" w:hAnsi="Times New Roman" w:cs="Times New Roman"/>
          <w:sz w:val="24"/>
          <w:szCs w:val="24"/>
          <w:lang w:val="kk-KZ"/>
        </w:rPr>
        <w:t>өзара әрекеттесуді ұйымдастырады;</w:t>
      </w:r>
    </w:p>
    <w:p w:rsidR="003E78DB" w:rsidRPr="003E78DB" w:rsidRDefault="00512F27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  <w:r w:rsidR="003E78DB" w:rsidRPr="003E78DB">
        <w:rPr>
          <w:rFonts w:ascii="Times New Roman" w:hAnsi="Times New Roman" w:cs="Times New Roman"/>
          <w:sz w:val="24"/>
          <w:szCs w:val="24"/>
          <w:lang w:val="kk-KZ"/>
        </w:rPr>
        <w:t>- жылыжай құзыретіне кіретін мәселелерді шешу үшін университет қызметкерлерін тартады.</w:t>
      </w:r>
    </w:p>
    <w:p w:rsidR="003E78DB" w:rsidRPr="00E609D8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09D8">
        <w:rPr>
          <w:rFonts w:ascii="Times New Roman" w:hAnsi="Times New Roman" w:cs="Times New Roman"/>
          <w:b/>
          <w:sz w:val="24"/>
          <w:szCs w:val="24"/>
          <w:lang w:val="kk-KZ"/>
        </w:rPr>
        <w:t>4.3 Міндеттері:</w:t>
      </w:r>
    </w:p>
    <w:p w:rsidR="003E78DB" w:rsidRPr="003E78DB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>4.3.1. Университет студенттерінің ғылыми жарыстар мен бағдарламаларға қатысу</w:t>
      </w:r>
      <w:r w:rsidR="00E609D8">
        <w:rPr>
          <w:rFonts w:ascii="Times New Roman" w:hAnsi="Times New Roman" w:cs="Times New Roman"/>
          <w:sz w:val="24"/>
          <w:szCs w:val="24"/>
          <w:lang w:val="kk-KZ"/>
        </w:rPr>
        <w:t>ын қамтамасыз ету және ұйымдастыру</w:t>
      </w:r>
      <w:r w:rsidRPr="003E78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E78DB" w:rsidRPr="00E40146" w:rsidRDefault="003E78DB" w:rsidP="003E78D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8DB">
        <w:rPr>
          <w:rFonts w:ascii="Times New Roman" w:hAnsi="Times New Roman" w:cs="Times New Roman"/>
          <w:sz w:val="24"/>
          <w:szCs w:val="24"/>
          <w:lang w:val="kk-KZ"/>
        </w:rPr>
        <w:t>4.3.2. Жылдық қаржылық есептеме дайындау.</w:t>
      </w:r>
    </w:p>
    <w:sectPr w:rsidR="003E78DB" w:rsidRPr="00E4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E45"/>
    <w:multiLevelType w:val="hybridMultilevel"/>
    <w:tmpl w:val="FC6C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A"/>
    <w:rsid w:val="00082B4C"/>
    <w:rsid w:val="0015583E"/>
    <w:rsid w:val="001906E9"/>
    <w:rsid w:val="002C395C"/>
    <w:rsid w:val="003E78DB"/>
    <w:rsid w:val="00512F27"/>
    <w:rsid w:val="006E47CA"/>
    <w:rsid w:val="007E0773"/>
    <w:rsid w:val="008E7399"/>
    <w:rsid w:val="0095146E"/>
    <w:rsid w:val="009A127E"/>
    <w:rsid w:val="009D6605"/>
    <w:rsid w:val="00AF48BB"/>
    <w:rsid w:val="00B43900"/>
    <w:rsid w:val="00B8634A"/>
    <w:rsid w:val="00C1003B"/>
    <w:rsid w:val="00C911A2"/>
    <w:rsid w:val="00D46960"/>
    <w:rsid w:val="00E40146"/>
    <w:rsid w:val="00E569B8"/>
    <w:rsid w:val="00E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3106-671D-4A2E-AB94-29E6257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E9"/>
    <w:pPr>
      <w:ind w:left="720"/>
      <w:contextualSpacing/>
    </w:pPr>
  </w:style>
  <w:style w:type="table" w:styleId="a4">
    <w:name w:val="Table Grid"/>
    <w:basedOn w:val="a1"/>
    <w:uiPriority w:val="39"/>
    <w:rsid w:val="007E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9A6F-F653-448D-BDAF-9F9D6E5D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2021-07-08T04:33:00Z</dcterms:created>
  <dcterms:modified xsi:type="dcterms:W3CDTF">2021-07-08T07:58:00Z</dcterms:modified>
</cp:coreProperties>
</file>