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8438" w14:textId="77777777" w:rsidR="00C51312" w:rsidRPr="00C51312" w:rsidRDefault="00C51312" w:rsidP="00C51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0B87D6" w14:textId="77777777" w:rsidR="007E5BE5" w:rsidRPr="007E5BE5" w:rsidRDefault="007E5BE5" w:rsidP="007E5BE5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7E5BE5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</w:t>
      </w:r>
      <w:r w:rsidRPr="007E5BE5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bookmarkEnd w:id="0"/>
    <w:p w14:paraId="2C66FF80" w14:textId="77777777" w:rsidR="007E5BE5" w:rsidRPr="007E5BE5" w:rsidRDefault="007E5BE5" w:rsidP="007E5BE5">
      <w:pPr>
        <w:spacing w:after="0" w:line="240" w:lineRule="auto"/>
        <w:ind w:left="2832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к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̆ документации для проведения конкурса</w:t>
      </w: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64946A" w14:textId="77777777"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9E61DA" w14:textId="77777777"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Техническая спецификация к </w:t>
      </w:r>
      <w:proofErr w:type="spellStart"/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̆ документации</w:t>
      </w:r>
    </w:p>
    <w:p w14:paraId="661CBCA3" w14:textId="77777777"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7DAE40" w14:textId="77777777" w:rsidR="007E5BE5" w:rsidRPr="007E5BE5" w:rsidRDefault="007E5BE5" w:rsidP="005D7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1. Характеристика объекта (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165F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92C2D0" w14:textId="77777777" w:rsidR="007D7098" w:rsidRPr="005D7A91" w:rsidRDefault="007D7098" w:rsidP="005D7A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7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D7A91">
        <w:t xml:space="preserve"> </w:t>
      </w:r>
      <w:r w:rsidRPr="005D7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D7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Наименование: </w:t>
      </w:r>
      <w:r w:rsidR="005D7A91" w:rsidRPr="005D7A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«Аренда ресторанного помещения НАО «Каспийский Университет технологий и инжиниринга им. Ш.Есенова»  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98"/>
        <w:gridCol w:w="1745"/>
        <w:gridCol w:w="1286"/>
        <w:gridCol w:w="987"/>
        <w:gridCol w:w="1293"/>
        <w:gridCol w:w="832"/>
        <w:gridCol w:w="1280"/>
        <w:gridCol w:w="1224"/>
      </w:tblGrid>
      <w:tr w:rsidR="005D7A91" w:rsidRPr="006A502E" w14:paraId="1237009C" w14:textId="77777777" w:rsidTr="00FF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87F41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объекта (Лота)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6A459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Месторасположен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объекта имущественного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найма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, адрес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BCBF7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Целыи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̆ объект или его часть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C9034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яемая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аренду,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5140C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(вид деятельности) использования объекта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F058C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базовои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ставки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аренднои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̆ платы, в месяц, в тенге (без учета НДС)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4A8FE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имущественно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найма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,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41002" w14:textId="77777777" w:rsidR="005D7A91" w:rsidRPr="006A502E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Сроки и условия ознакомления с объектом (лотом) конкурса</w:t>
            </w:r>
          </w:p>
        </w:tc>
      </w:tr>
      <w:tr w:rsidR="005D7A91" w:rsidRPr="006A502E" w14:paraId="60C29ED9" w14:textId="77777777" w:rsidTr="00FF6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F1917" w14:textId="77777777" w:rsidR="005D7A91" w:rsidRPr="006A502E" w:rsidRDefault="005D7A91" w:rsidP="00FF6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27EF1" w14:textId="77777777" w:rsidR="005D7A91" w:rsidRPr="00914EE5" w:rsidRDefault="005D7A91" w:rsidP="00FF6A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г.Актау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7А-мкрн,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№11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CB97E" w14:textId="77777777" w:rsidR="005D7A91" w:rsidRPr="00914EE5" w:rsidRDefault="005D7A91" w:rsidP="00FF6A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Ресторанное помещение 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4FDB9" w14:textId="77777777" w:rsidR="005D7A91" w:rsidRPr="00914EE5" w:rsidRDefault="005D7A91" w:rsidP="00FF6A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901,3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69213" w14:textId="77777777" w:rsidR="005D7A91" w:rsidRPr="008A26C3" w:rsidRDefault="005D7A91" w:rsidP="00FF6A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0E6">
              <w:rPr>
                <w:rFonts w:ascii="Times New Roman" w:eastAsia="Calibri" w:hAnsi="Times New Roman" w:cs="Times New Roman"/>
                <w:sz w:val="18"/>
                <w:szCs w:val="18"/>
              </w:rPr>
              <w:t>место питания для работников и обучающихся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EC402" w14:textId="77777777" w:rsidR="005D7A91" w:rsidRPr="00EC6982" w:rsidRDefault="005D7A91" w:rsidP="00FF6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7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1300 </w:t>
            </w:r>
            <w:proofErr w:type="spellStart"/>
            <w:r w:rsidRPr="005717B6">
              <w:rPr>
                <w:rFonts w:ascii="Times New Roman" w:eastAsia="Calibri" w:hAnsi="Times New Roman" w:cs="Times New Roman"/>
                <w:sz w:val="18"/>
                <w:szCs w:val="18"/>
              </w:rPr>
              <w:t>тг</w:t>
            </w:r>
            <w:proofErr w:type="spellEnd"/>
            <w:r w:rsidRPr="005717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1 </w:t>
            </w:r>
            <w:proofErr w:type="spellStart"/>
            <w:r w:rsidRPr="005717B6"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spellEnd"/>
            <w:r w:rsidRPr="005717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 в месяц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26A27" w14:textId="77777777" w:rsidR="005D7A91" w:rsidRPr="008A26C3" w:rsidRDefault="005D7A91" w:rsidP="00FF6A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 месяцев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F2387" w14:textId="08051AF9" w:rsidR="005D7A91" w:rsidRPr="00DB2BEB" w:rsidRDefault="005D7A91" w:rsidP="00FF6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C2520E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04.02</w:t>
            </w:r>
            <w:r w:rsidRPr="002B4654">
              <w:rPr>
                <w:rFonts w:ascii="Times New Roman" w:eastAsia="Calibri" w:hAnsi="Times New Roman" w:cs="Times New Roman"/>
                <w:sz w:val="18"/>
                <w:szCs w:val="18"/>
              </w:rPr>
              <w:t>.2021г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2554DC80" w14:textId="77777777" w:rsidR="007D7098" w:rsidRPr="0098107B" w:rsidRDefault="00467AB8" w:rsidP="007D70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439BE308" w14:textId="77777777" w:rsidR="007D7098" w:rsidRPr="0098107B" w:rsidRDefault="007D7098" w:rsidP="007D709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Технические и качественные характеристики, предъявляемые к потенциальному Нанимателю:</w:t>
      </w:r>
    </w:p>
    <w:p w14:paraId="4E617D27" w14:textId="77777777" w:rsidR="007D7098" w:rsidRPr="0098107B" w:rsidRDefault="007D7098" w:rsidP="007D7098">
      <w:pPr>
        <w:widowControl w:val="0"/>
        <w:tabs>
          <w:tab w:val="left" w:pos="993"/>
          <w:tab w:val="left" w:pos="6663"/>
        </w:tabs>
        <w:adjustRightInd w:val="0"/>
        <w:spacing w:after="0" w:line="240" w:lineRule="auto"/>
        <w:ind w:right="-2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Потенциальный Наниматель должен руководствоваться и соблюдать </w:t>
      </w:r>
      <w:r w:rsidRPr="009810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анитарные</w:t>
      </w:r>
      <w:proofErr w:type="spellEnd"/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</w:t>
      </w:r>
      <w:r w:rsidRPr="0098107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14:paraId="0D0B1371" w14:textId="77777777" w:rsidR="007D7098" w:rsidRPr="0098107B" w:rsidRDefault="007D7098" w:rsidP="007D7098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Потенциальный Наниматель берет на себя обязательство перед </w:t>
      </w:r>
      <w:proofErr w:type="spellStart"/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Наймодателем</w:t>
      </w:r>
      <w:proofErr w:type="spellEnd"/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осуществление деятельности сроком на один календарный год с возможностью пролонгации договора по согласованию сторон.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165F4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467AB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14:paraId="7CF59A75" w14:textId="77777777" w:rsidR="007D7098" w:rsidRPr="0098107B" w:rsidRDefault="007D7098" w:rsidP="007D7098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8505"/>
      </w:tblGrid>
      <w:tr w:rsidR="007D7098" w:rsidRPr="0098107B" w14:paraId="320E3123" w14:textId="77777777" w:rsidTr="00693C5C">
        <w:trPr>
          <w:trHeight w:val="33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747C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AE29" w14:textId="77777777" w:rsidR="007D7098" w:rsidRPr="0098107B" w:rsidRDefault="007D7098" w:rsidP="007D7098">
            <w:pPr>
              <w:widowControl w:val="0"/>
              <w:numPr>
                <w:ilvl w:val="0"/>
                <w:numId w:val="5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требований, предъявляемых к Нанимателю</w:t>
            </w:r>
          </w:p>
        </w:tc>
      </w:tr>
      <w:tr w:rsidR="007D7098" w:rsidRPr="0098107B" w14:paraId="124C198B" w14:textId="77777777" w:rsidTr="00693C5C">
        <w:trPr>
          <w:trHeight w:val="56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E82D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E5BA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часы столовой: ежедневно с 7:30 ч. до 22:00 ч. без перерывов, без выходных и праздничных дней (возможно изменение графика по согласованию с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Наймодателем</w:t>
            </w:r>
            <w:proofErr w:type="spellEnd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D7098" w:rsidRPr="0098107B" w14:paraId="6D69785C" w14:textId="77777777" w:rsidTr="00693C5C">
        <w:trPr>
          <w:trHeight w:val="27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E79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B8B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комплекс, а также вегетарианские блюда.</w:t>
            </w:r>
          </w:p>
          <w:p w14:paraId="3BD6E731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Предоставить меню (список предлагаемых блюд и напитков) с указанием цен и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граммажа</w:t>
            </w:r>
            <w:proofErr w:type="spellEnd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(выхода готовых блюд).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3E701885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 должно предоставляться на 3 (трех) языках (казахский, русский, английский).</w:t>
            </w:r>
          </w:p>
        </w:tc>
      </w:tr>
      <w:tr w:rsidR="007D7098" w:rsidRPr="0098107B" w14:paraId="65167CBF" w14:textId="77777777" w:rsidTr="00693C5C">
        <w:trPr>
          <w:trHeight w:val="27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5DA8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AFCD" w14:textId="77777777" w:rsidR="007D7098" w:rsidRPr="0098107B" w:rsidRDefault="007D7098" w:rsidP="00693C5C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грамм на виды блюд:</w:t>
            </w:r>
          </w:p>
          <w:p w14:paraId="0F59270A" w14:textId="77777777" w:rsidR="007D7098" w:rsidRPr="0098107B" w:rsidRDefault="007D7098" w:rsidP="007D709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Супы – не менее 250 гр.</w:t>
            </w:r>
          </w:p>
          <w:p w14:paraId="6A3B73C3" w14:textId="77777777" w:rsidR="007D7098" w:rsidRPr="0098107B" w:rsidRDefault="007D7098" w:rsidP="007D709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(второе блюдо) – не менее 200 гр.</w:t>
            </w:r>
          </w:p>
          <w:p w14:paraId="05D4E479" w14:textId="77777777" w:rsidR="007D7098" w:rsidRPr="0098107B" w:rsidRDefault="007D7098" w:rsidP="007D709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Салаты – не менее 150 гр.</w:t>
            </w:r>
          </w:p>
          <w:p w14:paraId="534DA742" w14:textId="77777777" w:rsidR="007D7098" w:rsidRPr="0098107B" w:rsidRDefault="007D7098" w:rsidP="007D709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Десерт  –</w:t>
            </w:r>
            <w:proofErr w:type="gramEnd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100 гр.</w:t>
            </w:r>
          </w:p>
        </w:tc>
      </w:tr>
      <w:tr w:rsidR="007D7098" w:rsidRPr="0098107B" w14:paraId="6F0EE59E" w14:textId="77777777" w:rsidTr="00693C5C">
        <w:trPr>
          <w:trHeight w:val="32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8933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2CE4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7D7098" w:rsidRPr="0098107B" w14:paraId="24549D9D" w14:textId="77777777" w:rsidTr="00693C5C">
        <w:trPr>
          <w:trHeight w:val="26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C07B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FFAE" w14:textId="77777777" w:rsidR="007D7098" w:rsidRPr="0098107B" w:rsidRDefault="007D7098" w:rsidP="00693C5C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штате не менее 1 повара с опытом работы в сфере общественного питания не менее 2-х лет. Потенциальный Наниматель должен предоставить подразделению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Наймодателя</w:t>
            </w:r>
            <w:proofErr w:type="spellEnd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медицинских книжек на весь персонал.</w:t>
            </w:r>
          </w:p>
        </w:tc>
      </w:tr>
      <w:tr w:rsidR="007D7098" w:rsidRPr="0098107B" w14:paraId="4809E88E" w14:textId="77777777" w:rsidTr="00693C5C">
        <w:trPr>
          <w:trHeight w:val="21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CFC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1E4A" w14:textId="77777777" w:rsidR="007D7098" w:rsidRPr="0098107B" w:rsidRDefault="007D7098" w:rsidP="00693C5C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пищевых продуктов и продовольственного сырья в столовую должны осуществляться при наличии документов. Удостоверяющих их качество и безопасность (декларации о соответствии, ветеринарные справки, акты экспертизы и т.д.).</w:t>
            </w:r>
          </w:p>
        </w:tc>
      </w:tr>
      <w:tr w:rsidR="007D7098" w:rsidRPr="0098107B" w14:paraId="13D2EF5E" w14:textId="77777777" w:rsidTr="00693C5C">
        <w:trPr>
          <w:trHeight w:val="83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A2D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AF9" w14:textId="77777777" w:rsidR="007D7098" w:rsidRPr="0098107B" w:rsidRDefault="007D7098" w:rsidP="00693C5C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бейджей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именами обслуживающего персонала. Приветливый персонал, соблюдающий нормами этикета. Знание английского языка – не менее одного из обслуживающего персонала.</w:t>
            </w:r>
          </w:p>
        </w:tc>
      </w:tr>
      <w:tr w:rsidR="007D7098" w:rsidRPr="0098107B" w14:paraId="5153A1DE" w14:textId="77777777" w:rsidTr="00693C5C">
        <w:trPr>
          <w:trHeight w:val="5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94D6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540" w14:textId="77777777" w:rsidR="007D7098" w:rsidRPr="0098107B" w:rsidRDefault="007D7098" w:rsidP="00693C5C">
            <w:pPr>
              <w:widowControl w:val="0"/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7D7098" w:rsidRPr="0098107B" w14:paraId="5F3846DC" w14:textId="77777777" w:rsidTr="00693C5C">
        <w:trPr>
          <w:trHeight w:val="28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B5A4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EF3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арендной платы не включает в себя коммунальные услуги</w:t>
            </w:r>
            <w:r w:rsidR="004C3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4C3B0E" w:rsidRPr="004C3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и капитальному ремонту помещения</w:t>
            </w: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Коммунальные 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  <w:r w:rsidR="004C3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7098" w:rsidRPr="0098107B" w14:paraId="17CBEA14" w14:textId="77777777" w:rsidTr="00693C5C">
        <w:trPr>
          <w:trHeight w:val="28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43CF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2687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наличие POS терминалов оплаты, международные платежные системы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Visa</w:t>
            </w:r>
            <w:proofErr w:type="spellEnd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MasterCard</w:t>
            </w:r>
            <w:proofErr w:type="spellEnd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D7098" w:rsidRPr="0098107B" w14:paraId="6B4D4D7A" w14:textId="77777777" w:rsidTr="00693C5C">
        <w:trPr>
          <w:trHeight w:val="56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BD5D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3FD3" w14:textId="77777777" w:rsidR="007D7098" w:rsidRPr="0098107B" w:rsidRDefault="007D7098" w:rsidP="00693C5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Наймодателем</w:t>
            </w:r>
            <w:proofErr w:type="spellEnd"/>
            <w:r w:rsidRPr="009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C3B0E" w:rsidRPr="0098107B" w14:paraId="4648BF04" w14:textId="77777777" w:rsidTr="00693C5C">
        <w:trPr>
          <w:trHeight w:val="56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AA2" w14:textId="77777777" w:rsidR="004C3B0E" w:rsidRPr="004C3B0E" w:rsidRDefault="004C3B0E" w:rsidP="00693C5C">
            <w:pPr>
              <w:widowControl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F53" w14:textId="77777777" w:rsidR="004C3B0E" w:rsidRPr="004C3B0E" w:rsidRDefault="004C3B0E" w:rsidP="004C3B0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Потенциальный наниматель </w:t>
            </w:r>
            <w:r w:rsidRPr="004C3B0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обязан за счет собственных средств, с согласия наймодателя, проводить мероприятия по улучшению помещения, в том числе текущий и капитальный ремонт.</w:t>
            </w:r>
          </w:p>
        </w:tc>
      </w:tr>
    </w:tbl>
    <w:p w14:paraId="6FD4CA73" w14:textId="77777777" w:rsidR="007E5BE5" w:rsidRPr="007D7098" w:rsidRDefault="007E5BE5" w:rsidP="007E5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7A15A" w14:textId="77777777" w:rsidR="007E5BE5" w:rsidRPr="007E5BE5" w:rsidRDefault="007E5BE5" w:rsidP="007E5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2. Требования к деятельности потенциального участника на объекте имущественного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A5D20A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1) Документы, подтверждающие соответствие требованиям к потенциальному участнику, установленным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техническои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спецификациеи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>̆:</w:t>
      </w:r>
    </w:p>
    <w:p w14:paraId="67778307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2) Требования к деятельности победителя конкурса:</w:t>
      </w:r>
    </w:p>
    <w:p w14:paraId="6EEA82A0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3. При передаче в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имущественныи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наем объектов Общества в качестве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Наймодателя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 выступает: «Полное наименование и реквизиты, заключающего договор с Нанимателем» </w:t>
      </w:r>
    </w:p>
    <w:p w14:paraId="35A22139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4. Непосредственное расположение объекта: </w:t>
      </w:r>
    </w:p>
    <w:p w14:paraId="27E14D2B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5. Иная необходимая информация. </w:t>
      </w:r>
    </w:p>
    <w:p w14:paraId="095A2CB6" w14:textId="77777777" w:rsidR="007E5BE5" w:rsidRPr="007E5BE5" w:rsidRDefault="007E5BE5" w:rsidP="007E5BE5">
      <w:pPr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371FD89" w14:textId="77777777" w:rsidR="007E5BE5" w:rsidRDefault="007E5BE5" w:rsidP="007E5B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84C2F" w14:textId="77777777" w:rsidR="007E5BE5" w:rsidRPr="007E5BE5" w:rsidRDefault="007E5BE5" w:rsidP="007E5B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7E5BE5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</w:t>
      </w: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</w:p>
    <w:p w14:paraId="6A2F71A0" w14:textId="77777777" w:rsidR="007E5BE5" w:rsidRPr="007E5BE5" w:rsidRDefault="007E5BE5" w:rsidP="007E5B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7E5BE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к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̆ документации для проведения конкурса  </w:t>
      </w:r>
    </w:p>
    <w:p w14:paraId="3926FD10" w14:textId="77777777" w:rsidR="007E5BE5" w:rsidRPr="007E5BE5" w:rsidRDefault="007E5BE5" w:rsidP="007E5BE5">
      <w:pPr>
        <w:spacing w:after="0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C724E8" w14:textId="77777777" w:rsidR="007E5BE5" w:rsidRPr="007E5BE5" w:rsidRDefault="007E5BE5" w:rsidP="007E5BE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на участие в конкурсе по предоставлению в </w:t>
      </w:r>
      <w:proofErr w:type="spellStart"/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имущественныи</w:t>
      </w:r>
      <w:proofErr w:type="spellEnd"/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̆ наем имущества</w:t>
      </w:r>
    </w:p>
    <w:p w14:paraId="1DDFA6CF" w14:textId="77777777" w:rsidR="007E5BE5" w:rsidRPr="007E5BE5" w:rsidRDefault="007E5BE5" w:rsidP="007E5B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0F1477" w14:textId="77777777"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BE5">
        <w:rPr>
          <w:rFonts w:ascii="Times New Roman" w:eastAsia="Calibri" w:hAnsi="Times New Roman" w:cs="Times New Roman"/>
          <w:sz w:val="24"/>
          <w:szCs w:val="24"/>
        </w:rPr>
        <w:t>Кому:_</w:t>
      </w:r>
      <w:proofErr w:type="gramEnd"/>
      <w:r w:rsidRPr="007E5B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14:paraId="6590D4B9" w14:textId="77777777"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(указывается наименование Организатора конкурса)</w:t>
      </w:r>
    </w:p>
    <w:p w14:paraId="003D9F98" w14:textId="77777777"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От кого: ________________________________________________________</w:t>
      </w:r>
    </w:p>
    <w:p w14:paraId="57202A49" w14:textId="77777777"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(указывается фамилия, имя, отчество (при его наличии) физического лица или наименование юридического лица)</w:t>
      </w:r>
    </w:p>
    <w:p w14:paraId="080328D6" w14:textId="77777777" w:rsidR="007E5BE5" w:rsidRPr="007E5BE5" w:rsidRDefault="007E5BE5" w:rsidP="007E5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425455" w14:textId="77777777" w:rsidR="007E5BE5" w:rsidRPr="007E5BE5" w:rsidRDefault="007E5BE5" w:rsidP="007E5BE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1. Сведения о потенциальном участнике: </w:t>
      </w:r>
    </w:p>
    <w:p w14:paraId="17AA42BC" w14:textId="77777777"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Юридические лица:</w:t>
      </w:r>
    </w:p>
    <w:tbl>
      <w:tblPr>
        <w:tblW w:w="9209" w:type="dxa"/>
        <w:shd w:val="clear" w:color="auto" w:fill="FFFFFF"/>
        <w:tblLook w:val="04A0" w:firstRow="1" w:lastRow="0" w:firstColumn="1" w:lastColumn="0" w:noHBand="0" w:noVBand="1"/>
      </w:tblPr>
      <w:tblGrid>
        <w:gridCol w:w="8359"/>
        <w:gridCol w:w="850"/>
      </w:tblGrid>
      <w:tr w:rsidR="007E5BE5" w:rsidRPr="007E5BE5" w14:paraId="267D375D" w14:textId="77777777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ED187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юридического лица - потенциального участника (в соответствии со свидетельством о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регистрации)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920D5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386C399A" w14:textId="77777777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1B62A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БИН (бизнес-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номер)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638C2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48CC0C30" w14:textId="77777777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A9B98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первого руководителя потенциального участника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FD71C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3102701D" w14:textId="77777777" w:rsidTr="00F922AD">
        <w:trPr>
          <w:trHeight w:val="1107"/>
        </w:trPr>
        <w:tc>
          <w:tcPr>
            <w:tcW w:w="8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C5E0F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</w:t>
            </w: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̆ адрес:</w:t>
            </w:r>
          </w:p>
          <w:p w14:paraId="2AB15060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адрес: </w:t>
            </w:r>
          </w:p>
          <w:p w14:paraId="6F652E11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 Контактные телефоны: </w:t>
            </w:r>
          </w:p>
          <w:p w14:paraId="17A52F0D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 Адрес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почты: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AB65A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6C990E4F" w14:textId="77777777" w:rsidTr="00F922AD">
        <w:tc>
          <w:tcPr>
            <w:tcW w:w="8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3E512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7C9E4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14:paraId="4D247083" w14:textId="77777777" w:rsidTr="00F922AD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EEC6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юридического лица: 1) Наименование банка или его филиала: 2) </w:t>
            </w:r>
            <w:proofErr w:type="gram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ИИК:   </w:t>
            </w:r>
            <w:proofErr w:type="gram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; 3) БИК:                                ; 4)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Кбе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3085B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FD292F" w14:textId="77777777"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21B083" w14:textId="77777777" w:rsidR="007E5BE5" w:rsidRPr="007E5BE5" w:rsidRDefault="007E5BE5" w:rsidP="007E5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>Физические лица: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8356"/>
        <w:gridCol w:w="850"/>
      </w:tblGrid>
      <w:tr w:rsidR="007E5BE5" w:rsidRPr="007E5BE5" w14:paraId="7F6A1AA5" w14:textId="77777777" w:rsidTr="00F922AD">
        <w:trPr>
          <w:trHeight w:val="1108"/>
        </w:trPr>
        <w:tc>
          <w:tcPr>
            <w:tcW w:w="8356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D7386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  <w:p w14:paraId="62C59EAA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ИИН (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номер)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4C86F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6345D68A" w14:textId="77777777" w:rsidTr="00F922AD">
        <w:tc>
          <w:tcPr>
            <w:tcW w:w="8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D215B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56BCF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696D9485" w14:textId="77777777" w:rsidTr="00F922AD">
        <w:tc>
          <w:tcPr>
            <w:tcW w:w="835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44D05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1) Адрес регистрации:</w:t>
            </w: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̆ адрес проживания (если отличается от адреса регистрации): 3</w:t>
            </w:r>
            <w:proofErr w:type="gram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)  Контактные</w:t>
            </w:r>
            <w:proofErr w:type="gram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телефоны:  </w:t>
            </w:r>
          </w:p>
          <w:p w14:paraId="1C4B66FA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 Адрес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электроннои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почты: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A341A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0453BC16" w14:textId="77777777" w:rsidTr="00F922AD">
        <w:tc>
          <w:tcPr>
            <w:tcW w:w="8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7B2AC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юридического лица: 1) Наименование банка или его филиала: 2) </w:t>
            </w:r>
            <w:proofErr w:type="gram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ИИК:   </w:t>
            </w:r>
            <w:proofErr w:type="gram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; з) БИК:                         ; 4)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Кбе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E29BA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6340AE" w14:textId="77777777" w:rsidR="007E5BE5" w:rsidRPr="007E5BE5" w:rsidRDefault="007E5BE5" w:rsidP="007E5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9B51EE3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2. ____________________ (указывается полное наименование потенциального участника)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выражает желание принять участие в конкурсе по предоставлению в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имущественныи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наем объектов Общества в соответствии с требованиями и условиями, предусмотренными Положением и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̆. </w:t>
      </w:r>
    </w:p>
    <w:p w14:paraId="446ED5D6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3.Сведения об объектах имущественного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, по которым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потенциальныи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участник принимает участие в конкурсе: </w:t>
      </w:r>
    </w:p>
    <w:tbl>
      <w:tblPr>
        <w:tblW w:w="9234" w:type="dxa"/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7932"/>
        <w:gridCol w:w="734"/>
      </w:tblGrid>
      <w:tr w:rsidR="007E5BE5" w:rsidRPr="007E5BE5" w14:paraId="1F85B098" w14:textId="77777777" w:rsidTr="00F922AD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E57BE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90E89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объекта  имущественного</w:t>
            </w:r>
            <w:proofErr w:type="gram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найма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F50A6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5" w:rsidRPr="007E5BE5" w14:paraId="2BC45915" w14:textId="77777777" w:rsidTr="00F922AD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8B36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D8836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F412D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14:paraId="69AD8316" w14:textId="77777777" w:rsidTr="00F922AD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A3D3E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C395C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13CFC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8AC047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подтверждаем, что соответствующим образом ознакомлены с Положением и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документациеи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̆, и осведомлены об ответственности за предоставление недостоверных сведений в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заявке и прилагаемых к </w:t>
      </w:r>
      <w:proofErr w:type="spellStart"/>
      <w:r w:rsidRPr="007E5BE5">
        <w:rPr>
          <w:rFonts w:ascii="Times New Roman" w:eastAsia="Calibri" w:hAnsi="Times New Roman" w:cs="Times New Roman"/>
          <w:sz w:val="24"/>
          <w:szCs w:val="24"/>
        </w:rPr>
        <w:t>неи</w:t>
      </w:r>
      <w:proofErr w:type="spellEnd"/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̆ документах, а также за нарушение и не соблюдение других установленных требований и положений. </w:t>
      </w:r>
    </w:p>
    <w:p w14:paraId="25FF431B" w14:textId="77777777"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5. Перечень прилагаемых документов: </w:t>
      </w:r>
    </w:p>
    <w:p w14:paraId="4CBE1815" w14:textId="77777777" w:rsidR="007E5BE5" w:rsidRPr="007E5BE5" w:rsidRDefault="007E5BE5" w:rsidP="007E5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749"/>
        <w:gridCol w:w="3397"/>
        <w:gridCol w:w="2719"/>
        <w:gridCol w:w="2528"/>
      </w:tblGrid>
      <w:tr w:rsidR="007E5BE5" w:rsidRPr="007E5BE5" w14:paraId="79E8786A" w14:textId="77777777" w:rsidTr="00F922AD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EBD17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8DE91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F37E4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или копия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01027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листов </w:t>
            </w:r>
          </w:p>
        </w:tc>
      </w:tr>
      <w:tr w:rsidR="007E5BE5" w:rsidRPr="007E5BE5" w14:paraId="2BE8F550" w14:textId="77777777" w:rsidTr="00F922AD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068F3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72897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CFB6C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664E2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14:paraId="0F0C1161" w14:textId="77777777" w:rsidTr="00F922AD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D548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DEF1D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B2213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6F403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14:paraId="2E97117B" w14:textId="77777777" w:rsidTr="00F922A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36B36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4E090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7EE5E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0883B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BE5" w:rsidRPr="007E5BE5" w14:paraId="6E1CFE6D" w14:textId="77777777" w:rsidTr="00F922AD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6718C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F0E34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0D4F5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67C58" w14:textId="77777777" w:rsidR="007E5BE5" w:rsidRPr="007E5BE5" w:rsidRDefault="007E5BE5" w:rsidP="007E5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59A038" w14:textId="77777777" w:rsidR="007E5BE5" w:rsidRPr="007E5BE5" w:rsidRDefault="007E5BE5" w:rsidP="007E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471AA" w14:textId="77777777" w:rsidR="007E5BE5" w:rsidRPr="007E5BE5" w:rsidRDefault="007E5BE5" w:rsidP="007E5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6. Данная конкурсная заявка на участие в конкурсе прошита, пронумерована и последняя страница скреплена подписью и печатью (при наличии) потенциального участника на___ листах. </w:t>
      </w:r>
    </w:p>
    <w:p w14:paraId="5E69611F" w14:textId="77777777"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t>Подпись __________________</w:t>
      </w:r>
      <w:r w:rsidRPr="007E5BE5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М.П. (при наличии)</w:t>
      </w:r>
      <w:r w:rsidRPr="007E5BE5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0BBFBE5A" w14:textId="77777777"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Должность, фамилия, имя, отчество (при его наличии) руководителя или представителя,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действующего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доверенности (в этом случае необходимо приложить доверенность на право подписи заявки к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̆ заявке) __________ </w:t>
      </w:r>
    </w:p>
    <w:p w14:paraId="55F63F3D" w14:textId="77777777" w:rsidR="007E5BE5" w:rsidRPr="007E5BE5" w:rsidRDefault="007E5BE5" w:rsidP="007E5B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Дата заполнения ________________ </w:t>
      </w:r>
    </w:p>
    <w:p w14:paraId="62E4D802" w14:textId="77777777" w:rsidR="007E5BE5" w:rsidRPr="007E5BE5" w:rsidRDefault="007E5BE5" w:rsidP="007E5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483B0" wp14:editId="5CDCD86B">
            <wp:extent cx="1146175" cy="201930"/>
            <wp:effectExtent l="0" t="0" r="0" b="7620"/>
            <wp:docPr id="1" name="Рисунок 1" descr="page63image434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page63image4342374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  <w:r w:rsidRPr="007E5BE5">
        <w:rPr>
          <w:rFonts w:ascii="Times New Roman" w:eastAsia="Calibri" w:hAnsi="Times New Roman" w:cs="Times New Roman"/>
          <w:sz w:val="24"/>
          <w:szCs w:val="24"/>
        </w:rPr>
        <w:tab/>
      </w:r>
    </w:p>
    <w:p w14:paraId="003F9E32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14:paraId="23A492FF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A80844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219CD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4CC7B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1539AA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520454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CDA20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8EA6C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6012F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83AA5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EAC39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1F036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8F180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D5A9F2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E578B7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4C91E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44610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0AD34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31721E" w14:textId="77777777" w:rsid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3B4A6" w14:textId="77777777" w:rsid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6636A6" w14:textId="77777777" w:rsid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B38D3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CFCB2C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22CA0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6E792" w14:textId="77777777" w:rsidR="007E5BE5" w:rsidRPr="007E5BE5" w:rsidRDefault="007E5BE5" w:rsidP="007E5BE5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E7FAB" w14:textId="77777777" w:rsidR="007E5BE5" w:rsidRPr="007E5BE5" w:rsidRDefault="007E5BE5" w:rsidP="007E5BE5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</w:t>
      </w:r>
      <w:r w:rsidRPr="007E5BE5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</w:t>
      </w:r>
      <w:r w:rsidRPr="007E5BE5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</w:p>
    <w:p w14:paraId="3B047C5E" w14:textId="77777777" w:rsidR="007E5BE5" w:rsidRPr="007E5BE5" w:rsidRDefault="007E5BE5" w:rsidP="007E5BE5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E5BE5">
        <w:rPr>
          <w:rFonts w:ascii="Times New Roman" w:eastAsia="Calibri" w:hAnsi="Times New Roman" w:cs="Times New Roman"/>
          <w:bCs/>
          <w:sz w:val="24"/>
          <w:szCs w:val="24"/>
        </w:rPr>
        <w:t xml:space="preserve">       к </w:t>
      </w:r>
      <w:proofErr w:type="spellStart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 w:rsidRPr="007E5BE5">
        <w:rPr>
          <w:rFonts w:ascii="Times New Roman" w:eastAsia="Calibri" w:hAnsi="Times New Roman" w:cs="Times New Roman"/>
          <w:bCs/>
          <w:sz w:val="24"/>
          <w:szCs w:val="24"/>
        </w:rPr>
        <w:t>̆ документации для проведения конкурса</w:t>
      </w:r>
    </w:p>
    <w:p w14:paraId="362401AC" w14:textId="77777777" w:rsidR="007E5BE5" w:rsidRPr="007E5BE5" w:rsidRDefault="007E5BE5" w:rsidP="007E5BE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6104BE" w14:textId="77777777"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Ценовое предложение потенциального участника</w:t>
      </w:r>
    </w:p>
    <w:p w14:paraId="0AFFBE06" w14:textId="77777777" w:rsidR="007E5BE5" w:rsidRPr="007E5BE5" w:rsidRDefault="007E5BE5" w:rsidP="007E5B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(на </w:t>
      </w:r>
      <w:proofErr w:type="spellStart"/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каждыи</w:t>
      </w:r>
      <w:proofErr w:type="spellEnd"/>
      <w:r w:rsidRPr="007E5BE5">
        <w:rPr>
          <w:rFonts w:ascii="Times New Roman" w:eastAsia="Times New Roman" w:hAnsi="Times New Roman" w:cs="Times New Roman"/>
          <w:b/>
          <w:bCs/>
          <w:sz w:val="24"/>
          <w:szCs w:val="24"/>
        </w:rPr>
        <w:t>̆ объект подается отдельное ценовое предложение)</w:t>
      </w:r>
    </w:p>
    <w:p w14:paraId="1029AD38" w14:textId="77777777" w:rsidR="007E5BE5" w:rsidRPr="007E5BE5" w:rsidRDefault="007E5BE5" w:rsidP="007E5B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70A4C" w14:textId="77777777" w:rsidR="007E5BE5" w:rsidRPr="007E5BE5" w:rsidRDefault="007E5BE5" w:rsidP="007E5B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участника ______________. </w:t>
      </w:r>
    </w:p>
    <w:p w14:paraId="1F82CDFE" w14:textId="77777777" w:rsidR="007E5BE5" w:rsidRPr="007E5BE5" w:rsidRDefault="007E5BE5" w:rsidP="007E5B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БИН (ИИН - для индивидуального предпринимателя) ____. </w:t>
      </w:r>
    </w:p>
    <w:p w14:paraId="78254E94" w14:textId="77777777" w:rsidR="007E5BE5" w:rsidRPr="007E5BE5" w:rsidRDefault="007E5BE5" w:rsidP="007E5BE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BE5">
        <w:rPr>
          <w:rFonts w:ascii="Times New Roman" w:eastAsia="Calibri" w:hAnsi="Times New Roman" w:cs="Times New Roman"/>
          <w:sz w:val="24"/>
          <w:szCs w:val="24"/>
        </w:rPr>
        <w:t xml:space="preserve">Предлагаемая стоимость аренды: </w:t>
      </w:r>
    </w:p>
    <w:p w14:paraId="4A4484A4" w14:textId="77777777" w:rsidR="007E5BE5" w:rsidRPr="007E5BE5" w:rsidRDefault="007E5BE5" w:rsidP="007E5BE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559"/>
        <w:gridCol w:w="1843"/>
        <w:gridCol w:w="1843"/>
      </w:tblGrid>
      <w:tr w:rsidR="007E5BE5" w:rsidRPr="007E5BE5" w14:paraId="6DD59D0E" w14:textId="77777777" w:rsidTr="00F922AD">
        <w:trPr>
          <w:trHeight w:val="22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1719A" w14:textId="77777777"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FFB9B" w14:textId="77777777"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Месторасположение объекта имущественного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найма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46145" w14:textId="77777777"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яемая</w:t>
            </w:r>
            <w:proofErr w:type="spellEnd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аренду, </w:t>
            </w:r>
            <w:proofErr w:type="spellStart"/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4667D" w14:textId="77777777"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Calibri" w:hAnsi="Times New Roman" w:cs="Times New Roman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C9BC2" w14:textId="77777777"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Предлагаемая потенциальны м участником стоимость аренды за </w:t>
            </w:r>
            <w:proofErr w:type="gramStart"/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 в</w:t>
            </w:r>
            <w:proofErr w:type="gramEnd"/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месяц, в тенге, без учета НДС (цифрами)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02CDB" w14:textId="77777777" w:rsidR="007E5BE5" w:rsidRPr="007E5BE5" w:rsidRDefault="007E5BE5" w:rsidP="007E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Предлагаемая потенциальным участником стоимость аренды за </w:t>
            </w:r>
            <w:proofErr w:type="gramStart"/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 в</w:t>
            </w:r>
            <w:proofErr w:type="gramEnd"/>
            <w:r w:rsidRPr="007E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месяц, в тенге, без учета НДС (прописью)</w:t>
            </w:r>
          </w:p>
        </w:tc>
      </w:tr>
      <w:tr w:rsidR="007E5BE5" w:rsidRPr="007E5BE5" w14:paraId="5DAC2B62" w14:textId="77777777" w:rsidTr="00F922AD">
        <w:trPr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71793" w14:textId="77777777"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0350C" w14:textId="77777777"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FF49C" w14:textId="77777777"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7EA0C" w14:textId="77777777"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AC559" w14:textId="77777777" w:rsidR="007E5BE5" w:rsidRPr="007E5BE5" w:rsidRDefault="007E5BE5" w:rsidP="007E5B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1ABE4" w14:textId="77777777" w:rsidR="007E5BE5" w:rsidRPr="007E5BE5" w:rsidRDefault="007E5BE5" w:rsidP="007E5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93B79" w14:textId="77777777" w:rsidR="007E5BE5" w:rsidRPr="007E5BE5" w:rsidRDefault="007E5BE5" w:rsidP="007E5BE5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3B67E0" w14:textId="77777777" w:rsidR="007E5BE5" w:rsidRPr="007E5BE5" w:rsidRDefault="007E5BE5" w:rsidP="007E5BE5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информация: __________________________________ </w:t>
      </w:r>
    </w:p>
    <w:p w14:paraId="640CCAD3" w14:textId="77777777"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CDE14F" w14:textId="77777777"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4979AD" w14:textId="77777777"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____________________________ </w:t>
      </w:r>
    </w:p>
    <w:p w14:paraId="7FCDC3DA" w14:textId="77777777"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Pr="007E5BE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(должность, ФИО)           </w:t>
      </w:r>
    </w:p>
    <w:p w14:paraId="13DF7284" w14:textId="77777777"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8F037" w14:textId="77777777" w:rsidR="007E5BE5" w:rsidRPr="007E5BE5" w:rsidRDefault="007E5BE5" w:rsidP="007E5B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BE5">
        <w:rPr>
          <w:rFonts w:ascii="Times New Roman" w:eastAsia="Times New Roman" w:hAnsi="Times New Roman" w:cs="Times New Roman"/>
          <w:sz w:val="24"/>
          <w:szCs w:val="24"/>
        </w:rPr>
        <w:t xml:space="preserve">М.П. (при наличии) </w:t>
      </w:r>
    </w:p>
    <w:p w14:paraId="69646C02" w14:textId="77777777" w:rsidR="007E5BE5" w:rsidRPr="007E5BE5" w:rsidRDefault="007E5BE5" w:rsidP="007E5BE5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C9076A5" w14:textId="77777777" w:rsidR="007E5BE5" w:rsidRPr="007E5BE5" w:rsidRDefault="007E5BE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E5BE5" w:rsidRPr="007E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773ABB"/>
    <w:multiLevelType w:val="hybridMultilevel"/>
    <w:tmpl w:val="90DA896A"/>
    <w:lvl w:ilvl="0" w:tplc="1A3E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23074"/>
    <w:multiLevelType w:val="hybridMultilevel"/>
    <w:tmpl w:val="C87231C8"/>
    <w:lvl w:ilvl="0" w:tplc="1B6C89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252E4"/>
    <w:multiLevelType w:val="hybridMultilevel"/>
    <w:tmpl w:val="C6F0A2F8"/>
    <w:lvl w:ilvl="0" w:tplc="BC4423E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2"/>
    <w:rsid w:val="00165F49"/>
    <w:rsid w:val="001C514C"/>
    <w:rsid w:val="002C3188"/>
    <w:rsid w:val="002F3986"/>
    <w:rsid w:val="00467AB8"/>
    <w:rsid w:val="004C3B0E"/>
    <w:rsid w:val="00562AD5"/>
    <w:rsid w:val="005717B6"/>
    <w:rsid w:val="005D7A91"/>
    <w:rsid w:val="007D7098"/>
    <w:rsid w:val="007E5BE5"/>
    <w:rsid w:val="008F17E8"/>
    <w:rsid w:val="009C658C"/>
    <w:rsid w:val="00A91E45"/>
    <w:rsid w:val="00B86EC5"/>
    <w:rsid w:val="00C2520E"/>
    <w:rsid w:val="00C51312"/>
    <w:rsid w:val="00CE12CB"/>
    <w:rsid w:val="00E60774"/>
    <w:rsid w:val="00EC6982"/>
    <w:rsid w:val="00F638ED"/>
    <w:rsid w:val="00F70439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94F7"/>
  <w15:chartTrackingRefBased/>
  <w15:docId w15:val="{C1183FE5-D200-4884-8E48-C85B0383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var\folders\2k\8lh40zk17tlc12c8c79d98pw0000gn\T\com.microsoft.Word\WebArchiveCopyPasteTempFiles\page63image434237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maulwurf</cp:lastModifiedBy>
  <cp:revision>15</cp:revision>
  <cp:lastPrinted>2021-05-18T12:06:00Z</cp:lastPrinted>
  <dcterms:created xsi:type="dcterms:W3CDTF">2021-02-24T07:30:00Z</dcterms:created>
  <dcterms:modified xsi:type="dcterms:W3CDTF">2021-05-18T12:09:00Z</dcterms:modified>
</cp:coreProperties>
</file>