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ECCDE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9629B3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4191C50D" wp14:editId="10415420">
            <wp:extent cx="1105849" cy="752621"/>
            <wp:effectExtent l="0" t="0" r="0" b="0"/>
            <wp:docPr id="1" name="image1.png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944" cy="754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ABC0D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D1AAA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1F8EF" w14:textId="77777777" w:rsidR="00B834B8" w:rsidRPr="00AB3C91" w:rsidRDefault="00B834B8" w:rsidP="00B834B8">
      <w:pPr>
        <w:pStyle w:val="a7"/>
        <w:tabs>
          <w:tab w:val="clear" w:pos="4677"/>
          <w:tab w:val="clear" w:pos="9355"/>
        </w:tabs>
        <w:ind w:left="7080"/>
        <w:contextualSpacing/>
        <w:rPr>
          <w:rFonts w:ascii="Times New Roman" w:hAnsi="Times New Roman"/>
          <w:b/>
          <w:sz w:val="24"/>
        </w:rPr>
      </w:pPr>
      <w:r w:rsidRPr="00AB3C91">
        <w:rPr>
          <w:rFonts w:ascii="Times New Roman" w:hAnsi="Times New Roman"/>
          <w:b/>
          <w:sz w:val="24"/>
        </w:rPr>
        <w:t>УТВЕРЖДЕНО</w:t>
      </w:r>
    </w:p>
    <w:p w14:paraId="0927BD59" w14:textId="13FC9A87" w:rsidR="00B834B8" w:rsidRPr="00AB3C91" w:rsidRDefault="00B834B8" w:rsidP="00B834B8">
      <w:pPr>
        <w:tabs>
          <w:tab w:val="left" w:pos="7740"/>
        </w:tabs>
        <w:contextualSpacing/>
        <w:rPr>
          <w:rFonts w:ascii="Times New Roman" w:hAnsi="Times New Roman"/>
          <w:sz w:val="24"/>
        </w:rPr>
      </w:pPr>
      <w:r w:rsidRPr="00AB3C9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 w:rsidRPr="00AB3C91">
        <w:rPr>
          <w:rFonts w:ascii="Times New Roman" w:hAnsi="Times New Roman"/>
          <w:sz w:val="24"/>
        </w:rPr>
        <w:t>Решением _______</w:t>
      </w:r>
    </w:p>
    <w:p w14:paraId="5497AE9C" w14:textId="6F4F7607" w:rsidR="00B834B8" w:rsidRPr="00AB3C91" w:rsidRDefault="00B834B8" w:rsidP="00B834B8">
      <w:pPr>
        <w:tabs>
          <w:tab w:val="left" w:pos="7250"/>
        </w:tabs>
        <w:contextualSpacing/>
        <w:rPr>
          <w:rFonts w:ascii="Times New Roman" w:hAnsi="Times New Roman"/>
          <w:sz w:val="24"/>
        </w:rPr>
      </w:pPr>
      <w:r w:rsidRPr="00AB3C91">
        <w:rPr>
          <w:rFonts w:ascii="Times New Roman" w:hAnsi="Times New Roman"/>
          <w:sz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AB3C91">
        <w:rPr>
          <w:rFonts w:ascii="Times New Roman" w:hAnsi="Times New Roman"/>
          <w:sz w:val="24"/>
        </w:rPr>
        <w:t>Протокол №______</w:t>
      </w:r>
    </w:p>
    <w:p w14:paraId="5F0EDA97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57E4C3B2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3472A1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3D1E8B11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ПОЛОЖЕНИЕ</w:t>
      </w:r>
    </w:p>
    <w:p w14:paraId="57C9D953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 ФИНАНСОВОМ УПРАВЛЕНИИ</w:t>
      </w:r>
    </w:p>
    <w:p w14:paraId="75A3304C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14:paraId="1080CA13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D4F51F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CC8544" w14:textId="77777777" w:rsidR="00161DBF" w:rsidRPr="00EF5795" w:rsidRDefault="00161DBF" w:rsidP="00161DBF">
      <w:pPr>
        <w:tabs>
          <w:tab w:val="left" w:pos="0"/>
        </w:tabs>
        <w:spacing w:before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2E0669">
        <w:rPr>
          <w:rFonts w:ascii="Times New Roman" w:eastAsia="Times New Roman" w:hAnsi="Times New Roman" w:cs="Times New Roman"/>
          <w:b/>
          <w:sz w:val="24"/>
          <w:szCs w:val="24"/>
        </w:rPr>
        <w:t>Разработал:</w:t>
      </w:r>
    </w:p>
    <w:p w14:paraId="64218E31" w14:textId="77777777" w:rsidR="00161DBF" w:rsidRPr="00EF5795" w:rsidRDefault="00161DBF" w:rsidP="00161DBF">
      <w:pPr>
        <w:tabs>
          <w:tab w:val="left" w:pos="0"/>
        </w:tabs>
        <w:spacing w:before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2265"/>
        <w:gridCol w:w="1867"/>
        <w:gridCol w:w="2066"/>
      </w:tblGrid>
      <w:tr w:rsidR="00161DBF" w:rsidRPr="00EF5795" w14:paraId="242820BF" w14:textId="77777777" w:rsidTr="00F94AD3">
        <w:tc>
          <w:tcPr>
            <w:tcW w:w="2521" w:type="dxa"/>
          </w:tcPr>
          <w:p w14:paraId="7658DDD1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5" w:type="dxa"/>
          </w:tcPr>
          <w:p w14:paraId="4A4289F8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67" w:type="dxa"/>
          </w:tcPr>
          <w:p w14:paraId="75B3D06C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6" w:type="dxa"/>
          </w:tcPr>
          <w:p w14:paraId="0E4FBD91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61DBF" w:rsidRPr="00EF5795" w14:paraId="1E1D7C36" w14:textId="77777777" w:rsidTr="00F94AD3">
        <w:tc>
          <w:tcPr>
            <w:tcW w:w="2521" w:type="dxa"/>
          </w:tcPr>
          <w:p w14:paraId="327CF44A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65" w:type="dxa"/>
          </w:tcPr>
          <w:p w14:paraId="7EB4777F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867" w:type="dxa"/>
          </w:tcPr>
          <w:p w14:paraId="6C594150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72B95C5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32EEB1" w14:textId="77777777" w:rsidR="00161DBF" w:rsidRPr="00EF5795" w:rsidRDefault="00161DBF" w:rsidP="00161DBF">
      <w:pPr>
        <w:tabs>
          <w:tab w:val="left" w:pos="0"/>
        </w:tabs>
        <w:spacing w:before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EF57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Проверил</w:t>
      </w:r>
      <w:proofErr w:type="spellEnd"/>
      <w:r w:rsidRPr="00EF57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78FBFCA6" w14:textId="77777777" w:rsidR="00161DBF" w:rsidRPr="00EF5795" w:rsidRDefault="00161DBF" w:rsidP="00161DBF">
      <w:pPr>
        <w:tabs>
          <w:tab w:val="left" w:pos="0"/>
        </w:tabs>
        <w:spacing w:before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2265"/>
        <w:gridCol w:w="1867"/>
        <w:gridCol w:w="2066"/>
      </w:tblGrid>
      <w:tr w:rsidR="00161DBF" w:rsidRPr="00EF5795" w14:paraId="55C18BB4" w14:textId="77777777" w:rsidTr="00F94AD3">
        <w:tc>
          <w:tcPr>
            <w:tcW w:w="2521" w:type="dxa"/>
          </w:tcPr>
          <w:p w14:paraId="76187259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5" w:type="dxa"/>
          </w:tcPr>
          <w:p w14:paraId="22E7BEE3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67" w:type="dxa"/>
          </w:tcPr>
          <w:p w14:paraId="2F92DC5D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6" w:type="dxa"/>
          </w:tcPr>
          <w:p w14:paraId="301CA3B8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61DBF" w:rsidRPr="00EF5795" w14:paraId="1439C9D9" w14:textId="77777777" w:rsidTr="00F94AD3">
        <w:tc>
          <w:tcPr>
            <w:tcW w:w="2521" w:type="dxa"/>
          </w:tcPr>
          <w:p w14:paraId="7D196BA0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342E743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48AEE535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789C035C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015331" w14:textId="77777777" w:rsidR="00161DBF" w:rsidRPr="00EF5795" w:rsidRDefault="00161DBF" w:rsidP="00161DBF">
      <w:pPr>
        <w:tabs>
          <w:tab w:val="left" w:pos="0"/>
        </w:tabs>
        <w:spacing w:before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EF57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Согласовал</w:t>
      </w:r>
      <w:proofErr w:type="spellEnd"/>
      <w:r w:rsidRPr="00EF579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35E12B9C" w14:textId="77777777" w:rsidR="00161DBF" w:rsidRPr="00EF5795" w:rsidRDefault="00161DBF" w:rsidP="00161DBF">
      <w:pPr>
        <w:tabs>
          <w:tab w:val="left" w:pos="0"/>
        </w:tabs>
        <w:spacing w:before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2265"/>
        <w:gridCol w:w="1867"/>
        <w:gridCol w:w="2066"/>
      </w:tblGrid>
      <w:tr w:rsidR="00161DBF" w:rsidRPr="00EF5795" w14:paraId="277B4202" w14:textId="77777777" w:rsidTr="00F94AD3">
        <w:tc>
          <w:tcPr>
            <w:tcW w:w="2521" w:type="dxa"/>
          </w:tcPr>
          <w:p w14:paraId="1A52CAFA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5" w:type="dxa"/>
          </w:tcPr>
          <w:p w14:paraId="7541A159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67" w:type="dxa"/>
          </w:tcPr>
          <w:p w14:paraId="71D7CCF0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6" w:type="dxa"/>
          </w:tcPr>
          <w:p w14:paraId="7EDE0BE5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61DBF" w:rsidRPr="00EF5795" w14:paraId="7D2437D6" w14:textId="77777777" w:rsidTr="00F94AD3">
        <w:tc>
          <w:tcPr>
            <w:tcW w:w="2521" w:type="dxa"/>
          </w:tcPr>
          <w:p w14:paraId="3EA01D45" w14:textId="21C18C11" w:rsidR="00161DBF" w:rsidRPr="00EF5795" w:rsidRDefault="00B74072" w:rsidP="00B74072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 w:rsidR="00161DBF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16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5" w:type="dxa"/>
          </w:tcPr>
          <w:p w14:paraId="1F8FB20A" w14:textId="735E4AD3" w:rsidR="00161DBF" w:rsidRPr="00EF5795" w:rsidRDefault="00B74072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1867" w:type="dxa"/>
          </w:tcPr>
          <w:p w14:paraId="66ADF888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B245D83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DBF" w:rsidRPr="00EF5795" w14:paraId="3CB738DC" w14:textId="77777777" w:rsidTr="00F94AD3">
        <w:tc>
          <w:tcPr>
            <w:tcW w:w="2521" w:type="dxa"/>
          </w:tcPr>
          <w:p w14:paraId="717F175B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юрист</w:t>
            </w:r>
          </w:p>
        </w:tc>
        <w:tc>
          <w:tcPr>
            <w:tcW w:w="2265" w:type="dxa"/>
          </w:tcPr>
          <w:p w14:paraId="33AFFFC3" w14:textId="03698534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1F39F81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7A3ACC29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DBF" w:rsidRPr="00EF5795" w14:paraId="15C3FB99" w14:textId="77777777" w:rsidTr="00F94AD3">
        <w:tc>
          <w:tcPr>
            <w:tcW w:w="2521" w:type="dxa"/>
          </w:tcPr>
          <w:p w14:paraId="5C0D12FB" w14:textId="79F96D87" w:rsidR="00161DBF" w:rsidRPr="00EF5795" w:rsidRDefault="00B74072" w:rsidP="00B74072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И.О. р</w:t>
            </w:r>
            <w:r w:rsidR="00161D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уководитель УЧР</w:t>
            </w:r>
          </w:p>
        </w:tc>
        <w:tc>
          <w:tcPr>
            <w:tcW w:w="2265" w:type="dxa"/>
          </w:tcPr>
          <w:p w14:paraId="7C9E16D3" w14:textId="104ABA14" w:rsidR="00161DBF" w:rsidRPr="00EF5795" w:rsidRDefault="00B74072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Картбаева Л.</w:t>
            </w:r>
          </w:p>
        </w:tc>
        <w:tc>
          <w:tcPr>
            <w:tcW w:w="1867" w:type="dxa"/>
          </w:tcPr>
          <w:p w14:paraId="57DE8F37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102926D9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DBF" w:rsidRPr="00EF5795" w14:paraId="600A7085" w14:textId="77777777" w:rsidTr="00F94AD3">
        <w:tc>
          <w:tcPr>
            <w:tcW w:w="2521" w:type="dxa"/>
          </w:tcPr>
          <w:p w14:paraId="1A97C8DE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Руководитель офиса по обеспечению качества</w:t>
            </w:r>
          </w:p>
        </w:tc>
        <w:tc>
          <w:tcPr>
            <w:tcW w:w="2265" w:type="dxa"/>
          </w:tcPr>
          <w:p w14:paraId="4C01AD89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Турганбаева Р.Т.</w:t>
            </w:r>
          </w:p>
        </w:tc>
        <w:tc>
          <w:tcPr>
            <w:tcW w:w="1867" w:type="dxa"/>
          </w:tcPr>
          <w:p w14:paraId="776B4625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696EF06D" w14:textId="77777777" w:rsidR="00161DBF" w:rsidRPr="00EF5795" w:rsidRDefault="00161DBF" w:rsidP="00E57B70">
            <w:pPr>
              <w:tabs>
                <w:tab w:val="left" w:pos="2340"/>
              </w:tabs>
              <w:spacing w:befor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B7FE0" w14:textId="77777777" w:rsidR="00161DBF" w:rsidRPr="00EF5795" w:rsidRDefault="00161DBF" w:rsidP="00161DBF">
      <w:pPr>
        <w:suppressAutoHyphens/>
        <w:jc w:val="center"/>
        <w:rPr>
          <w:rFonts w:ascii="Times New Roman" w:hAnsi="Times New Roman"/>
          <w:b/>
          <w:caps/>
          <w:sz w:val="24"/>
        </w:rPr>
      </w:pPr>
      <w:r w:rsidRPr="00EF5795">
        <w:rPr>
          <w:rFonts w:ascii="Times New Roman" w:hAnsi="Times New Roman"/>
          <w:b/>
          <w:caps/>
          <w:sz w:val="24"/>
        </w:rPr>
        <w:t xml:space="preserve"> </w:t>
      </w:r>
    </w:p>
    <w:p w14:paraId="01B57AE3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380705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42721945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E403D5D" w14:textId="77777777" w:rsidR="00224C6F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717EF5B2" w14:textId="65A8862F" w:rsidR="00161DBF" w:rsidRPr="001076F3" w:rsidRDefault="00161DBF" w:rsidP="001076F3">
      <w:pPr>
        <w:pBdr>
          <w:top w:val="nil"/>
          <w:left w:val="nil"/>
          <w:bottom w:val="nil"/>
          <w:right w:val="nil"/>
          <w:between w:val="nil"/>
        </w:pBdr>
        <w:spacing w:after="120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t>Актау, 20</w:t>
      </w:r>
      <w:r w:rsidR="00B74072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14:paraId="2EA4907F" w14:textId="77777777" w:rsidR="00161DBF" w:rsidRPr="00EF5795" w:rsidRDefault="00161DBF" w:rsidP="00161DBF">
      <w:pPr>
        <w:spacing w:before="240" w:after="24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СОДЕРЖАНИЕ</w:t>
      </w:r>
    </w:p>
    <w:tbl>
      <w:tblPr>
        <w:tblStyle w:val="2"/>
        <w:tblW w:w="9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7345"/>
        <w:gridCol w:w="1440"/>
      </w:tblGrid>
      <w:tr w:rsidR="00161DBF" w:rsidRPr="00EF5795" w14:paraId="012FB69F" w14:textId="77777777" w:rsidTr="00F94AD3">
        <w:trPr>
          <w:trHeight w:val="2713"/>
        </w:trPr>
        <w:tc>
          <w:tcPr>
            <w:tcW w:w="583" w:type="dxa"/>
            <w:shd w:val="clear" w:color="auto" w:fill="auto"/>
          </w:tcPr>
          <w:p w14:paraId="7A482216" w14:textId="77777777" w:rsidR="00161DBF" w:rsidRPr="00EF5795" w:rsidRDefault="00161DBF" w:rsidP="00E57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5" w:type="dxa"/>
            <w:shd w:val="clear" w:color="auto" w:fill="auto"/>
          </w:tcPr>
          <w:p w14:paraId="3C50B0E9" w14:textId="77777777" w:rsidR="00161DBF" w:rsidRPr="00F94AD3" w:rsidRDefault="00F94AD3" w:rsidP="00F94AD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94AD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ОБЩИЕ ПОЛОЖЕНИЯ</w:t>
            </w:r>
          </w:p>
          <w:p w14:paraId="7E9FAB7D" w14:textId="77777777" w:rsidR="00F94AD3" w:rsidRDefault="00F94AD3" w:rsidP="00F94AD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94AD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ОРГАНИЗАЦИОННАЯ СТРУКТУРА ПОДРАЗДЕЛЕНИЯ</w:t>
            </w:r>
          </w:p>
          <w:p w14:paraId="4E82DA3D" w14:textId="77777777" w:rsidR="00F94AD3" w:rsidRDefault="00F94AD3" w:rsidP="00F94AD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94AD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СОКРАЩЕНИЯ И ОБОЗНАЧЕНИЯ</w:t>
            </w:r>
          </w:p>
          <w:p w14:paraId="0CFB2B82" w14:textId="77777777" w:rsidR="00F94AD3" w:rsidRDefault="00F94AD3" w:rsidP="00F94AD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94AD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ОСНОВНЫЕ ЦЕЛИ И ЗАДАЧИ ПОДРАЗДЕЛЕНИЯ</w:t>
            </w:r>
          </w:p>
          <w:p w14:paraId="1AC0C96F" w14:textId="77777777" w:rsidR="00F94AD3" w:rsidRDefault="00F94AD3" w:rsidP="00F94AD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ФУНКЦИОНАЛЬНЫЕ </w:t>
            </w:r>
            <w:r w:rsidRPr="00F94AD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ОБЯЗАННОСТИ ПОДРАЗДЕЛЕНИЯ</w:t>
            </w:r>
          </w:p>
          <w:p w14:paraId="70FC6B6E" w14:textId="77777777" w:rsidR="00F94AD3" w:rsidRDefault="00F94AD3" w:rsidP="00F94AD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94AD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ПРАВА ПОДРАЗДЕЛЕНИЯ</w:t>
            </w:r>
          </w:p>
          <w:p w14:paraId="1EB25F70" w14:textId="77777777" w:rsidR="00F94AD3" w:rsidRPr="00F94AD3" w:rsidRDefault="00F94AD3" w:rsidP="00F94AD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94AD3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ОТВЕТСТВЕННОСТЬ ПОДРАЗДЕЛЕНИЯ</w:t>
            </w:r>
          </w:p>
        </w:tc>
        <w:tc>
          <w:tcPr>
            <w:tcW w:w="1440" w:type="dxa"/>
            <w:shd w:val="clear" w:color="auto" w:fill="auto"/>
          </w:tcPr>
          <w:p w14:paraId="3C04048F" w14:textId="77777777" w:rsidR="00161DBF" w:rsidRPr="00EF5795" w:rsidRDefault="00161DBF" w:rsidP="00E5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1E7DAEFB" w14:textId="77777777" w:rsidR="00161DBF" w:rsidRPr="00EF5795" w:rsidRDefault="00161DBF" w:rsidP="00161DBF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E9605" w14:textId="77777777" w:rsidR="00161DBF" w:rsidRPr="00EF5795" w:rsidRDefault="00161DBF" w:rsidP="00161DB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E240F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A1456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B0CA0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01763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E12D2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4E4AB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560FE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6C730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47141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2984FC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F7E21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695DF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07CB5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CE66D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09FB1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B16B5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2CEAE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FDA81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E52EA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FC2DB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34253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EE1C2" w14:textId="26F928FA" w:rsidR="00161DBF" w:rsidRDefault="00161DBF" w:rsidP="001932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5CF4B" w14:textId="77777777" w:rsidR="00193291" w:rsidRDefault="00193291" w:rsidP="001932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E4D3B" w14:textId="77777777" w:rsidR="00193291" w:rsidRPr="00EF5795" w:rsidRDefault="00193291" w:rsidP="001932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794DD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1AE69D68" w14:textId="77777777" w:rsidR="00161DBF" w:rsidRPr="00EF5795" w:rsidRDefault="00161DBF" w:rsidP="00161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1C315E53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1.1. Финансовое управление (далее - ФУ) является структурным подразделением Университета </w:t>
      </w:r>
      <w:proofErr w:type="spellStart"/>
      <w:r w:rsidRPr="00EF5795">
        <w:rPr>
          <w:rFonts w:ascii="Times New Roman" w:eastAsia="Times New Roman" w:hAnsi="Times New Roman" w:cs="Times New Roman"/>
          <w:sz w:val="24"/>
          <w:szCs w:val="24"/>
        </w:rPr>
        <w:t>Есенова</w:t>
      </w:r>
      <w:proofErr w:type="spellEnd"/>
    </w:p>
    <w:p w14:paraId="2CFC5654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1.2. ФУ осуществляет свою деятельность на основании:</w:t>
      </w:r>
    </w:p>
    <w:p w14:paraId="6788B13D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1)Бюджетного кодекса РК от 4 декабря 2008 года № 95-IV с изменениями и дополнениями;</w:t>
      </w:r>
    </w:p>
    <w:p w14:paraId="020455C1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2)Трудового кодекса РК от 23 ноября 2015 года № 414-V ЗРК с изменениями и дополнениями;</w:t>
      </w:r>
    </w:p>
    <w:p w14:paraId="7B5A8E26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3)Гражданского кодекса РК от 01.10.2021 с изменениями и дополнениями;</w:t>
      </w:r>
    </w:p>
    <w:p w14:paraId="5C0C3B1F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4) Кодекса РК «О налогах и других обязательных платежах в бюджет» от 24.06.2021 с изменениями и дополнениями;</w:t>
      </w:r>
    </w:p>
    <w:p w14:paraId="5C44F3A5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5)Закона РК «Об образовании» от 12.12.2021 с изменениями и дополнениями;</w:t>
      </w:r>
    </w:p>
    <w:p w14:paraId="5C43E38C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6)Закона РК «О государственном имуществе» от 24.11.2021 с изменениями и дополнениями;</w:t>
      </w:r>
    </w:p>
    <w:p w14:paraId="337D4D33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7) Закона РК «О науке» от 31.03.2021 с изменениями и дополнениями;</w:t>
      </w:r>
    </w:p>
    <w:p w14:paraId="6907611C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8)Закона РК «О государственных закупках» от 12.12.2021 с изменениями и дополнениями;</w:t>
      </w:r>
    </w:p>
    <w:p w14:paraId="5B25693B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9)Закона РК «О бухгалтерском учете и финансовой отчетности» от 28.02. 2007 № 234-III</w:t>
      </w:r>
    </w:p>
    <w:p w14:paraId="4542D227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10)Типовых правил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образовательных 30.10.2018 </w:t>
      </w:r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№595  </w:t>
      </w:r>
    </w:p>
    <w:p w14:paraId="2F84F437" w14:textId="295E0A56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11)Устава НАО «Каспийский университет технологий и инжиниринга </w:t>
      </w:r>
      <w:r w:rsidR="00993B04">
        <w:rPr>
          <w:rFonts w:ascii="Times New Roman" w:eastAsia="Times New Roman" w:hAnsi="Times New Roman" w:cs="Times New Roman"/>
          <w:sz w:val="24"/>
          <w:szCs w:val="24"/>
        </w:rPr>
        <w:t xml:space="preserve">имени Ш. </w:t>
      </w:r>
      <w:proofErr w:type="spellStart"/>
      <w:r w:rsidR="00993B04">
        <w:rPr>
          <w:rFonts w:ascii="Times New Roman" w:eastAsia="Times New Roman" w:hAnsi="Times New Roman" w:cs="Times New Roman"/>
          <w:sz w:val="24"/>
          <w:szCs w:val="24"/>
        </w:rPr>
        <w:t>Есенова</w:t>
      </w:r>
      <w:proofErr w:type="spellEnd"/>
      <w:r w:rsidR="00993B04">
        <w:rPr>
          <w:rFonts w:ascii="Times New Roman" w:eastAsia="Times New Roman" w:hAnsi="Times New Roman" w:cs="Times New Roman"/>
          <w:sz w:val="24"/>
          <w:szCs w:val="24"/>
        </w:rPr>
        <w:t>» от 19.04.2021</w:t>
      </w:r>
      <w:r w:rsidRPr="00EF579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F57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99B7DA" w14:textId="77777777" w:rsidR="00161DBF" w:rsidRPr="00EF5795" w:rsidRDefault="00161DBF" w:rsidP="00953BF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12) внутренними нормативными документами Университета </w:t>
      </w:r>
      <w:proofErr w:type="spellStart"/>
      <w:r w:rsidRPr="00EF5795">
        <w:rPr>
          <w:rFonts w:ascii="Times New Roman" w:eastAsia="Times New Roman" w:hAnsi="Times New Roman" w:cs="Times New Roman"/>
          <w:sz w:val="24"/>
          <w:szCs w:val="24"/>
        </w:rPr>
        <w:t>Есенова</w:t>
      </w:r>
      <w:proofErr w:type="spellEnd"/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2EDFD1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1.3. Численный состав ФУ определяется в соответствии с задачами и функциями и устанавливается штатным расписанием, утверждаемым Президентом-ректором университета.</w:t>
      </w:r>
    </w:p>
    <w:p w14:paraId="1F4D228E" w14:textId="77777777" w:rsidR="00161DBF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35BF4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ОРГАНИЗАЦИОННАЯ СТРУКТУРА ПОДРАЗДЕЛЕНИЯ </w:t>
      </w:r>
    </w:p>
    <w:p w14:paraId="665B8C96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D3487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F5795">
        <w:rPr>
          <w:bdr w:val="none" w:sz="0" w:space="0" w:color="auto" w:frame="1"/>
        </w:rPr>
        <w:t>2.1. Численный состав Управления определяется в соответствии с задачами и функциями и устанавливается штатным расписанием, утверждаемым Президентом-ректором университета.</w:t>
      </w:r>
    </w:p>
    <w:p w14:paraId="1E44F750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F5795">
        <w:rPr>
          <w:bdr w:val="none" w:sz="0" w:space="0" w:color="auto" w:frame="1"/>
        </w:rPr>
        <w:t>2.2. Работой Управления руководит руководитель управления-главный бухгалтер (далее по тексту – главный бухгалтер), назначаемый на должность и освобождаемый от должности Президентом-ректором университета.</w:t>
      </w:r>
    </w:p>
    <w:p w14:paraId="56D06A7D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F5795">
        <w:rPr>
          <w:bdr w:val="none" w:sz="0" w:space="0" w:color="auto" w:frame="1"/>
        </w:rPr>
        <w:t>2.3. Работники управления назначаются на должность и освобождаются от должности Президентом-ректором по представлению главного бухгалтера.</w:t>
      </w:r>
    </w:p>
    <w:p w14:paraId="1492209E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F5795">
        <w:rPr>
          <w:bdr w:val="none" w:sz="0" w:space="0" w:color="auto" w:frame="1"/>
        </w:rPr>
        <w:t xml:space="preserve">2.5. Обязанности каждого работника управления закрепляются должностными инструкциями, утверждаемыми Президентом-ректором. </w:t>
      </w:r>
    </w:p>
    <w:p w14:paraId="44FA13C2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F5795">
        <w:rPr>
          <w:bdr w:val="none" w:sz="0" w:space="0" w:color="auto" w:frame="1"/>
        </w:rPr>
        <w:t>2.6. Распределение обязанностей между работниками управления, установление сроков выполнения работ осуществляется главным бухгалтером в соответствии с должностными инструкциями и настоящим Положением.</w:t>
      </w:r>
    </w:p>
    <w:p w14:paraId="48D4C275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4D933" w14:textId="77777777" w:rsidR="00161DBF" w:rsidRDefault="00161DBF" w:rsidP="00161D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77D3312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СОКРАЩЕНИЯ И ОБОЗНАЧЕНИЯ</w:t>
      </w:r>
    </w:p>
    <w:p w14:paraId="191D2690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8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439"/>
        <w:gridCol w:w="425"/>
        <w:gridCol w:w="6924"/>
      </w:tblGrid>
      <w:tr w:rsidR="00161DBF" w:rsidRPr="00EF5795" w14:paraId="2CA0D68E" w14:textId="77777777" w:rsidTr="00E57B70">
        <w:tc>
          <w:tcPr>
            <w:tcW w:w="2439" w:type="dxa"/>
            <w:shd w:val="clear" w:color="auto" w:fill="auto"/>
          </w:tcPr>
          <w:p w14:paraId="0E5D20E2" w14:textId="77777777" w:rsidR="00161DBF" w:rsidRPr="00EF5795" w:rsidRDefault="00161DBF" w:rsidP="00E5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95">
              <w:rPr>
                <w:rFonts w:ascii="Times New Roman" w:hAnsi="Times New Roman" w:cs="Times New Roman"/>
                <w:sz w:val="24"/>
              </w:rPr>
              <w:t>Университет</w:t>
            </w:r>
          </w:p>
        </w:tc>
        <w:tc>
          <w:tcPr>
            <w:tcW w:w="425" w:type="dxa"/>
            <w:shd w:val="clear" w:color="auto" w:fill="auto"/>
          </w:tcPr>
          <w:p w14:paraId="25C324EB" w14:textId="77777777" w:rsidR="00161DBF" w:rsidRPr="00EF5795" w:rsidRDefault="00161DBF" w:rsidP="00E5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95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6924" w:type="dxa"/>
            <w:shd w:val="clear" w:color="auto" w:fill="auto"/>
          </w:tcPr>
          <w:p w14:paraId="4A6C024B" w14:textId="77777777" w:rsidR="00161DBF" w:rsidRPr="00EF5795" w:rsidRDefault="00161DBF" w:rsidP="00E5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95">
              <w:rPr>
                <w:rFonts w:ascii="Times New Roman" w:hAnsi="Times New Roman" w:cs="Times New Roman"/>
                <w:sz w:val="24"/>
              </w:rPr>
              <w:t xml:space="preserve">НАО «Каспийский университет технологий и инжиниринга имени Ш. </w:t>
            </w:r>
            <w:proofErr w:type="spellStart"/>
            <w:r w:rsidRPr="00EF5795">
              <w:rPr>
                <w:rFonts w:ascii="Times New Roman" w:hAnsi="Times New Roman" w:cs="Times New Roman"/>
                <w:sz w:val="24"/>
              </w:rPr>
              <w:t>Есенова</w:t>
            </w:r>
            <w:proofErr w:type="spellEnd"/>
            <w:r w:rsidRPr="00EF5795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161DBF" w:rsidRPr="00EF5795" w14:paraId="6108888F" w14:textId="77777777" w:rsidTr="00E57B70">
        <w:tc>
          <w:tcPr>
            <w:tcW w:w="2439" w:type="dxa"/>
            <w:shd w:val="clear" w:color="auto" w:fill="auto"/>
          </w:tcPr>
          <w:p w14:paraId="3153E139" w14:textId="77777777" w:rsidR="00161DBF" w:rsidRPr="00EF5795" w:rsidRDefault="00161DBF" w:rsidP="00E5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 w:rsidRPr="00EF5795">
              <w:rPr>
                <w:rFonts w:ascii="Times New Roman" w:hAnsi="Times New Roman" w:cs="Times New Roman"/>
                <w:sz w:val="24"/>
              </w:rPr>
              <w:t>МОН РК</w:t>
            </w:r>
          </w:p>
          <w:p w14:paraId="79F4272A" w14:textId="77777777" w:rsidR="00161DBF" w:rsidRPr="00EF5795" w:rsidRDefault="00161DBF" w:rsidP="00E5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 w:rsidRPr="00EF5795">
              <w:rPr>
                <w:rFonts w:ascii="Times New Roman" w:hAnsi="Times New Roman" w:cs="Times New Roman"/>
                <w:sz w:val="24"/>
              </w:rPr>
              <w:t>ФУ</w:t>
            </w:r>
          </w:p>
        </w:tc>
        <w:tc>
          <w:tcPr>
            <w:tcW w:w="425" w:type="dxa"/>
            <w:shd w:val="clear" w:color="auto" w:fill="auto"/>
          </w:tcPr>
          <w:p w14:paraId="268F5FD5" w14:textId="77777777" w:rsidR="00161DBF" w:rsidRPr="00EF5795" w:rsidRDefault="00161DBF" w:rsidP="00E5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795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924" w:type="dxa"/>
            <w:shd w:val="clear" w:color="auto" w:fill="auto"/>
          </w:tcPr>
          <w:p w14:paraId="655C45AB" w14:textId="77777777" w:rsidR="00161DBF" w:rsidRPr="00EF5795" w:rsidRDefault="00161DBF" w:rsidP="00E5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 w:rsidRPr="00EF5795">
              <w:rPr>
                <w:rFonts w:ascii="Times New Roman" w:hAnsi="Times New Roman" w:cs="Times New Roman"/>
                <w:sz w:val="24"/>
              </w:rPr>
              <w:t>Министерство образования и науки Республики Казахстан </w:t>
            </w:r>
          </w:p>
          <w:p w14:paraId="1FE9A26A" w14:textId="77777777" w:rsidR="00161DBF" w:rsidRPr="00EF5795" w:rsidRDefault="00161DBF" w:rsidP="00E57B70">
            <w:pPr>
              <w:rPr>
                <w:rFonts w:ascii="Times New Roman" w:hAnsi="Times New Roman" w:cs="Times New Roman"/>
                <w:sz w:val="24"/>
              </w:rPr>
            </w:pPr>
            <w:r w:rsidRPr="00EF5795">
              <w:rPr>
                <w:rFonts w:ascii="Times New Roman" w:hAnsi="Times New Roman" w:cs="Times New Roman"/>
                <w:sz w:val="24"/>
              </w:rPr>
              <w:t>Финансовое управление</w:t>
            </w:r>
          </w:p>
        </w:tc>
      </w:tr>
    </w:tbl>
    <w:p w14:paraId="035D31E0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F0E08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DA1076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t>4. ОСНОВНЫЕ ЦЕЛИ И ЗАДАЧИ ПОДРАЗДЕЛЕНИЯ</w:t>
      </w:r>
    </w:p>
    <w:p w14:paraId="40B66A9D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24EA85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t xml:space="preserve">  4.1. Задачи:</w:t>
      </w:r>
    </w:p>
    <w:p w14:paraId="7045AFDA" w14:textId="0F2B4969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05416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4.1.1. Ведение достоверного бухгалтерского, налогового и управленческого учета финансово-хозяйственной деятельности.</w:t>
      </w:r>
    </w:p>
    <w:p w14:paraId="3C783F99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4.1.2. Формирование и сдача бухгалтерской, налоговой и управленческой отчетности финансово-хозяйственной деятельности.</w:t>
      </w:r>
    </w:p>
    <w:p w14:paraId="6C2C9EBB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4.1.3. Взаимодействие с государственными налоговыми и иными органами в пределах своей компетенции.</w:t>
      </w:r>
    </w:p>
    <w:p w14:paraId="06D25716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4.1.4. Осуществление платежей в наличной и безналичной форме в порядке, определяемом внутренними документами.</w:t>
      </w:r>
    </w:p>
    <w:p w14:paraId="4E6390E0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4.1.5. Налоговое планирование. Мониторинг актуальных законодательных и нормативных документов.</w:t>
      </w:r>
    </w:p>
    <w:p w14:paraId="5CB9CFD1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4.1.6. Формирование и обеспечение единого подхода по вопросам повышения эффективности и результативности осуществления закупок товаров, работ, услуг для нужд университета, приведение к установленным требованиям и стандартам всех регламентов и процедур.</w:t>
      </w:r>
    </w:p>
    <w:p w14:paraId="5F667B16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4.1.7. Участие в пределах своей компетенции в подготовке и исполнении управленческих решений руководства в области закупок товаров, работ, услуг для нужд университета.</w:t>
      </w:r>
    </w:p>
    <w:p w14:paraId="798CE5FD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4.1.8. Способствовать обеспечению университета необходимыми материальными ресурсами.</w:t>
      </w:r>
    </w:p>
    <w:p w14:paraId="2D600370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4.1.9. Обеспечивать эффективное и экономное использование бюджетных средств и (или) внебюджетных источников финансирования.</w:t>
      </w:r>
    </w:p>
    <w:p w14:paraId="5770A226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4.1.10. Соблюдать принципы публичности, прозрачности, добросовестной конкуренции для поставщиков.</w:t>
      </w:r>
    </w:p>
    <w:p w14:paraId="17096A11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4.1.11. Контролировать и обеспечивать работу с поставщиками.</w:t>
      </w:r>
    </w:p>
    <w:p w14:paraId="5F36D4FB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4.1.12. Активно взаимодействовать с другими отделами университета по формированию потребности университета в закупках.</w:t>
      </w:r>
    </w:p>
    <w:p w14:paraId="559593F9" w14:textId="62A43359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4.1.13. Соблюдение в процессе осущес</w:t>
      </w:r>
      <w:r w:rsidR="0070541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твления закупок экономических и </w:t>
      </w: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финансовых интересов университета.</w:t>
      </w:r>
    </w:p>
    <w:p w14:paraId="665A9BC9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4.1.14. Участие в организации и осуществлении текущего и перспективного планирования потребностей университета в товарах, работах и услугах. </w:t>
      </w:r>
    </w:p>
    <w:p w14:paraId="3D17502D" w14:textId="77777777" w:rsidR="00161DBF" w:rsidRPr="00EF5795" w:rsidRDefault="00161DBF" w:rsidP="007054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4.1.15. Организация обучения сотрудников университета по вопросам выполнения требований законодательства Республики Казахстан и иных действующих нормативно-правовых актов.</w:t>
      </w:r>
    </w:p>
    <w:p w14:paraId="426BA63D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разработка основных направлений политики Университета в сфере государственных закупок;</w:t>
      </w:r>
    </w:p>
    <w:p w14:paraId="36D54E79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обеспечение эффективности планирования, организации и осуществления государственных закупок товаров, работ и услуг.</w:t>
      </w:r>
    </w:p>
    <w:p w14:paraId="30304968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4297F91" w14:textId="77777777" w:rsidR="00555DC8" w:rsidRDefault="00555DC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 w:type="page"/>
      </w:r>
    </w:p>
    <w:p w14:paraId="1C8E0E4B" w14:textId="33BAE680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ФУНКЦИОНАЛЬНЫЕ ОБЯЗАННОСТИ ПОДРАЗДЕЛЕНИЯ</w:t>
      </w:r>
    </w:p>
    <w:p w14:paraId="10C71DE1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1F0EB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EF5795">
        <w:t xml:space="preserve"> </w:t>
      </w:r>
      <w:r w:rsidRPr="00EF5795">
        <w:rPr>
          <w:rFonts w:ascii="Times New Roman" w:eastAsia="Times New Roman" w:hAnsi="Times New Roman" w:cs="Times New Roman"/>
          <w:sz w:val="24"/>
          <w:szCs w:val="24"/>
        </w:rPr>
        <w:t>Ведение достоверного бухгалтерского, налогового учета финансово-хозяйственной деятельности организации.</w:t>
      </w:r>
    </w:p>
    <w:p w14:paraId="2E143958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5.2. Формирование и сдача бухгалтерской, налоговой, статистической отчетности финансово-хозяйственной деятельности </w:t>
      </w:r>
      <w:proofErr w:type="spellStart"/>
      <w:r w:rsidRPr="00EF5795">
        <w:rPr>
          <w:rFonts w:ascii="Times New Roman" w:eastAsia="Times New Roman" w:hAnsi="Times New Roman" w:cs="Times New Roman"/>
          <w:sz w:val="24"/>
          <w:szCs w:val="24"/>
        </w:rPr>
        <w:t>организациии</w:t>
      </w:r>
      <w:proofErr w:type="spellEnd"/>
      <w:r w:rsidRPr="00EF5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8B3DE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5.3. Взаимодействие с государственными налоговыми и иными органами в пределах своей компетенции.</w:t>
      </w:r>
    </w:p>
    <w:p w14:paraId="72492FC0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5.4. Взаимодействие с финансовыми организациями в пределах своей компетенции.</w:t>
      </w:r>
    </w:p>
    <w:p w14:paraId="7CB9CC5C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5.5. Осуществление платежей в наличной и безналичной форме в порядке, определяемом внутренними документами организации.</w:t>
      </w:r>
    </w:p>
    <w:p w14:paraId="7EE1F01C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5.6. Формирование учетной и налоговой политики в соответствии с законодательством Республики Казахстан и потребностями Университета.</w:t>
      </w:r>
    </w:p>
    <w:p w14:paraId="3CC56AC4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5.7. Подготовка и принятие плана счетов, форм первичных учетных документов, применяемых для оформления хозяйственных операций, разработка форм документов внутренней бухгалтерской отчетности.</w:t>
      </w:r>
    </w:p>
    <w:p w14:paraId="7C9DC022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5.8. Своевременное предоставление полной и достоверной бухгалтерской и управленческой информации о деятельности университета, ее имущественном положении, доходах и расходах.</w:t>
      </w:r>
    </w:p>
    <w:p w14:paraId="4AE0DDE0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5.9. Учет всех хозяйственных операций Университета.</w:t>
      </w:r>
    </w:p>
    <w:p w14:paraId="2FACA83A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5.10. Учет исполнения бюджетов Университета. </w:t>
      </w:r>
    </w:p>
    <w:p w14:paraId="0DBE8859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5.11. Составление и своевременная сдача налоговой и иной требуемой законодательством отчетности.</w:t>
      </w:r>
    </w:p>
    <w:p w14:paraId="6181788D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5.12. Составление бухгалтерского баланса, другой бухгалтерской, налоговой, статистической отчетности.</w:t>
      </w:r>
    </w:p>
    <w:p w14:paraId="3EFA983B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5.13. Своевременное представление бухгалтерской отчетности в Министерство образования и науки Республики Казахстан, налоговые органы, органы статистики и иные инстанции.</w:t>
      </w:r>
    </w:p>
    <w:p w14:paraId="2EAEF590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5.14. Правильное начисление и своевременное перечисление налогов и других обязательных платежей в республиканский и местный бюджеты, страховых взносов в государственные социальные фонды, а также иных платежей в соответствии с законодательством.</w:t>
      </w:r>
    </w:p>
    <w:p w14:paraId="090F5EE5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5.15. Расчеты по заработной плате и иным выплатам с сотрудниками Университета. Выдача справок сотрудникам организации и по вопросам начисления заработной платы и других выплат, а также удержаний из них.</w:t>
      </w:r>
    </w:p>
    <w:p w14:paraId="2DB838E8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5.16. Проведение инвентаризации основных средств, товарно-материальных ценностей, денежных средств, расчетов с поставщиками.</w:t>
      </w:r>
    </w:p>
    <w:p w14:paraId="0F6BDB39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5.17. Осуществление мероприятий, направленных на укрепление финансовой дисциплины.</w:t>
      </w:r>
    </w:p>
    <w:p w14:paraId="37C5E35D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5.18. Взаимодействие с внутренними и внешними аудиторами.</w:t>
      </w:r>
    </w:p>
    <w:p w14:paraId="3DB02F77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5.19. Координация и обобщение результатов деятельности структурных подразделений Единой комиссии и рабочей группы по вопросам закупки товаров, работ, услуг для нужд университета.</w:t>
      </w:r>
    </w:p>
    <w:p w14:paraId="2B19C96A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5.20. Формирование совместно с руководителями направлений и размещение в Единой информационной системе планы и планы-графики закупок.</w:t>
      </w:r>
    </w:p>
    <w:p w14:paraId="1750B18A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5.21. Осуществление методическое обеспечение процесса закупок, разрабатывает проекты руководящих и нормативных документов по функционированию и совершенствованию работы контрактной системы в университете, типовую документацию по закупкам.</w:t>
      </w:r>
    </w:p>
    <w:p w14:paraId="0DB7C04C" w14:textId="77777777" w:rsidR="00161DBF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5.22. Ведение реестра закупок и формирование установленной отчётности.</w:t>
      </w:r>
    </w:p>
    <w:p w14:paraId="5D58C9D2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>5.23. Размещение информации о закупках и протоколы Единой комиссии на официальном сайте Единой информационной системы и электронных площадках.</w:t>
      </w:r>
    </w:p>
    <w:p w14:paraId="32436F8E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lastRenderedPageBreak/>
        <w:t>5.24. Взаимодействие с государственными органами, и общественными организациями по вопросам закупки товаров, работ, услуг для нужд университета</w:t>
      </w:r>
    </w:p>
    <w:p w14:paraId="601B7480" w14:textId="77777777" w:rsidR="00161DBF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12B25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b/>
          <w:sz w:val="24"/>
          <w:szCs w:val="24"/>
        </w:rPr>
        <w:t>6. ПРАВА ПОДРАЗДЕЛЕНИЯ</w:t>
      </w:r>
    </w:p>
    <w:p w14:paraId="7CF0D958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EF9EF" w14:textId="77777777" w:rsidR="00161DBF" w:rsidRPr="00EF5795" w:rsidRDefault="00161DBF" w:rsidP="0016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95">
        <w:rPr>
          <w:rFonts w:ascii="Times New Roman" w:eastAsia="Times New Roman" w:hAnsi="Times New Roman" w:cs="Times New Roman"/>
          <w:sz w:val="24"/>
          <w:szCs w:val="24"/>
        </w:rPr>
        <w:t xml:space="preserve">          Структурное подразделение имеет право:</w:t>
      </w:r>
    </w:p>
    <w:p w14:paraId="25570E22" w14:textId="384780B4" w:rsidR="00161DBF" w:rsidRPr="00EF5795" w:rsidRDefault="00E33DAF" w:rsidP="0070541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dr w:val="none" w:sz="0" w:space="0" w:color="auto" w:frame="1"/>
        </w:rPr>
        <w:t xml:space="preserve">6.1.   </w:t>
      </w:r>
      <w:r w:rsidR="00161DBF" w:rsidRPr="00EF5795">
        <w:rPr>
          <w:bdr w:val="none" w:sz="0" w:space="0" w:color="auto" w:frame="1"/>
        </w:rPr>
        <w:t>Управление имеет право в установленном в Университете порядке:</w:t>
      </w:r>
    </w:p>
    <w:p w14:paraId="17C5ECB2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6.1.1 Запрашивать у структурных подразделений документы, материалы, справки и иные сведения (информацию), необходимые для выполнения возложенных на управление задач и функций.</w:t>
      </w:r>
    </w:p>
    <w:p w14:paraId="1F1620F0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6.1.2. Осуществлять подготовку запросов в органы государственной власти и местного самоуправления по вопросам, относящимся к компетенции Управления.</w:t>
      </w:r>
    </w:p>
    <w:p w14:paraId="2EFA5A79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6.1.3. Направлять структурным подразделениям запросы о предоставлении заключений, необходимых для осуществления задач и функций Управления.</w:t>
      </w:r>
    </w:p>
    <w:p w14:paraId="556DB224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6.1.4. Участвовать в согласовании проектов документов (решений), подготавливаемых другими подразделениями, в части вопросов, отнесенных к компетенции Управления.</w:t>
      </w:r>
    </w:p>
    <w:p w14:paraId="6C57F547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6.2.    Управление обязано:</w:t>
      </w:r>
    </w:p>
    <w:p w14:paraId="05699BB5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6.2.1. Осуществлять возложенные на Управление функции в соответствии с требованиями законодательства Республики Казахстан, устава и внутренних документов университета.</w:t>
      </w:r>
    </w:p>
    <w:p w14:paraId="3F872C6C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6.2.2. Исполнять решения органов управления по вопросам, относящимся к компетенции бухгалтерии, в порядке и в сроки, установленные внутренними документами.</w:t>
      </w:r>
    </w:p>
    <w:p w14:paraId="3FBFF184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6.2.3. Своевременно осуществлять подготовку документов по вопросам, отнесенным к компетенции Управления настоящим Положением и другими внутренними документами.</w:t>
      </w:r>
    </w:p>
    <w:p w14:paraId="41A13D54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6.3.     В рамках организации работы Управления главный бухгалтер имеет право:</w:t>
      </w:r>
    </w:p>
    <w:p w14:paraId="61BA9A54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6.3.1. На основании доверенности действовать от имени Университета в отношениях с органами государственной власти и местного самоуправления, с другими организациями.</w:t>
      </w:r>
    </w:p>
    <w:p w14:paraId="4EBF680C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6.3.2. В порядке и пределах, установленных Президентом-ректором, подписывать документы, связанные с осуществлением возложенных на Управление задач и функций;</w:t>
      </w:r>
    </w:p>
    <w:p w14:paraId="200784E7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6.3.3. Визировать документы, согласуемые Управление в части вопросов компетенции Управления;</w:t>
      </w:r>
    </w:p>
    <w:p w14:paraId="5B826503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6.3.4. Давать письменные и устные указания работникам Управления по вопросам организации работы и осуществления функций Управления;</w:t>
      </w:r>
    </w:p>
    <w:p w14:paraId="346A0ECA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6.3.5. Вносить в установленном порядке предложения Президенту-ректору о приеме и увольнении работников Управления, установлении им должностных окладов и надбавок.</w:t>
      </w:r>
    </w:p>
    <w:p w14:paraId="63C62808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6.3.6. Вносить предложения Президенту-ректору о поощрении работников Управления или привлечении их к дисциплинарной/материальной ответственности в порядке, установленном трудовым законодательством Республики Казахстан и внутренними документами.</w:t>
      </w:r>
    </w:p>
    <w:p w14:paraId="43FAB424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6.4.    Главный бухгалтер обязан:</w:t>
      </w:r>
    </w:p>
    <w:p w14:paraId="03DD9EE0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6.4.1. Организовывать работу Управления и обеспечивать качественное и своевременное выполнение работниками Управления возложенных на бухгалтерию задач и функций.</w:t>
      </w:r>
    </w:p>
    <w:p w14:paraId="6824AA06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6.4.2. Обеспечивать не разглашение работниками Управления информации, составляющей коммерческую и/или служебную тайну.</w:t>
      </w:r>
    </w:p>
    <w:p w14:paraId="619BA04A" w14:textId="77777777" w:rsidR="00161DBF" w:rsidRPr="00EF579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F5795">
        <w:rPr>
          <w:bdr w:val="none" w:sz="0" w:space="0" w:color="auto" w:frame="1"/>
        </w:rPr>
        <w:t>6.4.3. Обеспечивать соблюдение работниками Управления трудовой дисциплины.</w:t>
      </w:r>
    </w:p>
    <w:p w14:paraId="2A61173E" w14:textId="77777777" w:rsidR="00161DBF" w:rsidRDefault="00161DBF" w:rsidP="00161D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9C56FA0" w14:textId="77777777" w:rsidR="00161DBF" w:rsidRPr="001076F3" w:rsidRDefault="00161DBF" w:rsidP="00161D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583F9D" w14:textId="77777777" w:rsidR="00161DBF" w:rsidRPr="001076F3" w:rsidRDefault="00161DBF" w:rsidP="00161DBF">
      <w:pPr>
        <w:tabs>
          <w:tab w:val="left" w:pos="3423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6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1076F3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F94AD3" w:rsidRPr="001076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76F3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ПОДРАЗДЕЛЕНИЯ</w:t>
      </w:r>
    </w:p>
    <w:p w14:paraId="128D58DB" w14:textId="77777777" w:rsidR="00161DBF" w:rsidRPr="001076F3" w:rsidRDefault="00161DBF" w:rsidP="00161DBF">
      <w:pPr>
        <w:tabs>
          <w:tab w:val="left" w:pos="342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695D6" w14:textId="77777777" w:rsidR="00161DBF" w:rsidRPr="001076F3" w:rsidRDefault="00161DBF" w:rsidP="00161DB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076F3">
        <w:rPr>
          <w:bdr w:val="none" w:sz="0" w:space="0" w:color="auto" w:frame="1"/>
        </w:rPr>
        <w:t>Главный бухгалтер и работники Управления в соответствии с распределением прав и обязанностей, установленным настоящим Положением, должностными инструкциями и иными внутренними документами, несут ответственность за:</w:t>
      </w:r>
    </w:p>
    <w:p w14:paraId="52FF0922" w14:textId="77777777" w:rsidR="00161DBF" w:rsidRPr="001076F3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076F3">
        <w:rPr>
          <w:bdr w:val="none" w:sz="0" w:space="0" w:color="auto" w:frame="1"/>
        </w:rPr>
        <w:t>7.1. Результаты работы Управления по выполнению задач и функций, установленных настоящим Положением.</w:t>
      </w:r>
    </w:p>
    <w:p w14:paraId="1D0E47C1" w14:textId="77777777" w:rsidR="00161DBF" w:rsidRPr="001076F3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076F3">
        <w:rPr>
          <w:bdr w:val="none" w:sz="0" w:space="0" w:color="auto" w:frame="1"/>
        </w:rPr>
        <w:t>7.2. Причинение университету убытков в результате осуществления ими своих должностных прав и обязанностей.</w:t>
      </w:r>
    </w:p>
    <w:p w14:paraId="47E367E4" w14:textId="77777777" w:rsidR="00161DBF" w:rsidRPr="001076F3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076F3">
        <w:rPr>
          <w:bdr w:val="none" w:sz="0" w:space="0" w:color="auto" w:frame="1"/>
        </w:rPr>
        <w:t>7.3. Нарушение законодательства Республики Казахстан, устава и внутренних документов в деятельности университета по вопросам компетенции Управления.</w:t>
      </w:r>
    </w:p>
    <w:p w14:paraId="7A15792E" w14:textId="77777777" w:rsidR="005919B5" w:rsidRDefault="00161DBF" w:rsidP="007054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dr w:val="none" w:sz="0" w:space="0" w:color="auto" w:frame="1"/>
        </w:rPr>
      </w:pPr>
      <w:r w:rsidRPr="001076F3">
        <w:rPr>
          <w:bdr w:val="none" w:sz="0" w:space="0" w:color="auto" w:frame="1"/>
        </w:rPr>
        <w:t>7.4. Разглашение информации об Университете, относящейся к коммерческой и/или служебной тайне.</w:t>
      </w:r>
    </w:p>
    <w:p w14:paraId="24D6D45F" w14:textId="77777777" w:rsidR="00B20A4D" w:rsidRDefault="00B20A4D" w:rsidP="005919B5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14:paraId="609E0153" w14:textId="77777777" w:rsidR="001076F3" w:rsidRPr="005919B5" w:rsidRDefault="001076F3" w:rsidP="005919B5">
      <w:pPr>
        <w:pStyle w:val="a3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1076F3">
        <w:rPr>
          <w:b/>
        </w:rPr>
        <w:t>8. ПОРЯДОК ВЗАИМОДЕЙСТВИЯ С ДРУГИМИ СТРУКТУРНЫМИ ПОДРАЗДЕЛЕНИЯМИ</w:t>
      </w:r>
    </w:p>
    <w:p w14:paraId="28A5AB90" w14:textId="77777777" w:rsidR="00291DB4" w:rsidRPr="001076F3" w:rsidRDefault="00291DB4" w:rsidP="001076F3">
      <w:pPr>
        <w:tabs>
          <w:tab w:val="left" w:pos="342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3880E" w14:textId="77777777" w:rsidR="00EB1DA0" w:rsidRDefault="002A599C" w:rsidP="00EB1DA0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</w:t>
      </w:r>
      <w:r w:rsidR="00EB1DA0">
        <w:rPr>
          <w:rFonts w:ascii="Times New Roman" w:eastAsia="Times New Roman" w:hAnsi="Times New Roman" w:cs="Times New Roman"/>
          <w:sz w:val="24"/>
          <w:szCs w:val="24"/>
        </w:rPr>
        <w:t xml:space="preserve"> управление взаимодействует с</w:t>
      </w:r>
      <w:r w:rsidR="00EB1DA0" w:rsidRPr="001076F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776BA2" w14:textId="77777777" w:rsidR="001076F3" w:rsidRPr="001076F3" w:rsidRDefault="002A302A" w:rsidP="002A302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1076F3" w:rsidRPr="001076F3">
        <w:rPr>
          <w:rFonts w:ascii="Times New Roman" w:eastAsia="Times New Roman" w:hAnsi="Times New Roman" w:cs="Times New Roman"/>
          <w:sz w:val="24"/>
          <w:szCs w:val="24"/>
        </w:rPr>
        <w:t>Взаимодействует в пределах своих полномочий с другими структурными подразделениями, с государственными органами РК и другими организациями, а также с физическими лицами.</w:t>
      </w:r>
    </w:p>
    <w:p w14:paraId="60690B14" w14:textId="77777777" w:rsidR="001076F3" w:rsidRPr="001076F3" w:rsidRDefault="002A302A" w:rsidP="002A302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1076F3" w:rsidRPr="001076F3">
        <w:rPr>
          <w:rFonts w:ascii="Times New Roman" w:eastAsia="Times New Roman" w:hAnsi="Times New Roman" w:cs="Times New Roman"/>
          <w:sz w:val="24"/>
          <w:szCs w:val="24"/>
        </w:rPr>
        <w:t>согласовывает проекты подготавливаемых нормативных докуме</w:t>
      </w:r>
      <w:r w:rsidR="00AC5E66">
        <w:rPr>
          <w:rFonts w:ascii="Times New Roman" w:eastAsia="Times New Roman" w:hAnsi="Times New Roman" w:cs="Times New Roman"/>
          <w:sz w:val="24"/>
          <w:szCs w:val="24"/>
        </w:rPr>
        <w:t>нтов по вопросам деятельности ФУ</w:t>
      </w:r>
      <w:r w:rsidR="001076F3" w:rsidRPr="001076F3">
        <w:rPr>
          <w:rFonts w:ascii="Times New Roman" w:eastAsia="Times New Roman" w:hAnsi="Times New Roman" w:cs="Times New Roman"/>
          <w:sz w:val="24"/>
          <w:szCs w:val="24"/>
        </w:rPr>
        <w:t xml:space="preserve"> с руководителями заинтересованных структурных подразделений, должностными лицами университета;</w:t>
      </w:r>
    </w:p>
    <w:p w14:paraId="38DAE751" w14:textId="77777777" w:rsidR="001076F3" w:rsidRDefault="002A302A" w:rsidP="002A302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</w:t>
      </w:r>
      <w:r w:rsidR="001076F3" w:rsidRPr="001076F3">
        <w:rPr>
          <w:rFonts w:ascii="Times New Roman" w:eastAsia="Times New Roman" w:hAnsi="Times New Roman" w:cs="Times New Roman"/>
          <w:sz w:val="24"/>
          <w:szCs w:val="24"/>
        </w:rPr>
        <w:t>по согласованию с руководством университета привлекает работников структурных подразделений к реализации мероприятий, проводимых в университете.</w:t>
      </w:r>
    </w:p>
    <w:p w14:paraId="40E8DB3A" w14:textId="40B751E2" w:rsidR="00F20357" w:rsidRDefault="002A302A" w:rsidP="002A302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</w:t>
      </w:r>
      <w:r w:rsidR="004C31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A599C">
        <w:rPr>
          <w:rFonts w:ascii="Times New Roman" w:eastAsia="Times New Roman" w:hAnsi="Times New Roman" w:cs="Times New Roman"/>
          <w:sz w:val="24"/>
          <w:szCs w:val="24"/>
        </w:rPr>
        <w:t>заимодействие финансовое</w:t>
      </w:r>
      <w:r w:rsidR="00F20357">
        <w:rPr>
          <w:rFonts w:ascii="Times New Roman" w:eastAsia="Times New Roman" w:hAnsi="Times New Roman" w:cs="Times New Roman"/>
          <w:sz w:val="24"/>
          <w:szCs w:val="24"/>
        </w:rPr>
        <w:t xml:space="preserve"> управление с другими </w:t>
      </w:r>
      <w:r w:rsidR="00EB1DA0">
        <w:rPr>
          <w:rFonts w:ascii="Times New Roman" w:eastAsia="Times New Roman" w:hAnsi="Times New Roman" w:cs="Times New Roman"/>
          <w:sz w:val="24"/>
          <w:szCs w:val="24"/>
        </w:rPr>
        <w:t xml:space="preserve">структурными </w:t>
      </w:r>
      <w:r w:rsidR="00F20357">
        <w:rPr>
          <w:rFonts w:ascii="Times New Roman" w:eastAsia="Times New Roman" w:hAnsi="Times New Roman" w:cs="Times New Roman"/>
          <w:sz w:val="24"/>
          <w:szCs w:val="24"/>
        </w:rPr>
        <w:t>подразделениями Университета определяется задачами и функциями, возложенными на нее настоящим положением.</w:t>
      </w:r>
    </w:p>
    <w:p w14:paraId="402F20E1" w14:textId="4309B124" w:rsidR="000D7926" w:rsidRDefault="000D7926" w:rsidP="000D792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99C">
        <w:rPr>
          <w:rFonts w:ascii="Times New Roman" w:eastAsia="Times New Roman" w:hAnsi="Times New Roman" w:cs="Times New Roman"/>
          <w:b/>
          <w:sz w:val="24"/>
          <w:szCs w:val="24"/>
        </w:rPr>
        <w:t>УЧР –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C636C" w:rsidRPr="008C636C">
        <w:rPr>
          <w:rFonts w:ascii="Times New Roman" w:eastAsia="Times New Roman" w:hAnsi="Times New Roman" w:cs="Times New Roman"/>
          <w:sz w:val="24"/>
          <w:szCs w:val="24"/>
        </w:rPr>
        <w:t xml:space="preserve">заимодействие 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>по вопросам предоставления копий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приказов по оплате труда работн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>иков университета, оформления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больничных л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>истов работников, 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сведений 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>оставе и численности работающих,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9B5">
        <w:rPr>
          <w:rFonts w:ascii="Times New Roman" w:eastAsia="Times New Roman" w:hAnsi="Times New Roman" w:cs="Times New Roman"/>
          <w:sz w:val="24"/>
          <w:szCs w:val="24"/>
        </w:rPr>
        <w:t>предоставления заявлений</w:t>
      </w:r>
      <w:r w:rsidR="003152CB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 xml:space="preserve"> налогово</w:t>
      </w:r>
      <w:r w:rsidR="003152CB">
        <w:rPr>
          <w:rFonts w:ascii="Times New Roman" w:eastAsia="Times New Roman" w:hAnsi="Times New Roman" w:cs="Times New Roman"/>
          <w:sz w:val="24"/>
          <w:szCs w:val="24"/>
        </w:rPr>
        <w:t>му вычету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6B0D2549" w14:textId="232DED29" w:rsidR="008E04D8" w:rsidRDefault="008E04D8" w:rsidP="008C636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99C">
        <w:rPr>
          <w:rFonts w:ascii="Times New Roman" w:eastAsia="Times New Roman" w:hAnsi="Times New Roman" w:cs="Times New Roman"/>
          <w:b/>
          <w:sz w:val="24"/>
          <w:szCs w:val="24"/>
        </w:rPr>
        <w:t>ОР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C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B1DA0">
        <w:rPr>
          <w:rFonts w:ascii="Times New Roman" w:eastAsia="Times New Roman" w:hAnsi="Times New Roman" w:cs="Times New Roman"/>
          <w:sz w:val="24"/>
          <w:szCs w:val="24"/>
        </w:rPr>
        <w:t>заимодействие</w:t>
      </w:r>
      <w:r w:rsidR="00BA6E7B">
        <w:rPr>
          <w:rFonts w:ascii="Times New Roman" w:eastAsia="Times New Roman" w:hAnsi="Times New Roman" w:cs="Times New Roman"/>
          <w:sz w:val="24"/>
          <w:szCs w:val="24"/>
        </w:rPr>
        <w:t xml:space="preserve"> в части формирований расчетов п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государственному </w:t>
      </w:r>
      <w:r w:rsidR="000F2CD4">
        <w:rPr>
          <w:rFonts w:ascii="Times New Roman" w:eastAsia="Times New Roman" w:hAnsi="Times New Roman" w:cs="Times New Roman"/>
          <w:sz w:val="24"/>
          <w:szCs w:val="24"/>
        </w:rPr>
        <w:t>образованному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99D">
        <w:rPr>
          <w:rFonts w:ascii="Times New Roman" w:eastAsia="Times New Roman" w:hAnsi="Times New Roman" w:cs="Times New Roman"/>
          <w:sz w:val="24"/>
          <w:szCs w:val="24"/>
        </w:rPr>
        <w:t>заказу</w:t>
      </w:r>
      <w:r w:rsidR="008C6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99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A6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99D">
        <w:rPr>
          <w:rFonts w:ascii="Times New Roman" w:eastAsia="Times New Roman" w:hAnsi="Times New Roman" w:cs="Times New Roman"/>
          <w:sz w:val="24"/>
          <w:szCs w:val="24"/>
        </w:rPr>
        <w:t>подготовку специалистов в</w:t>
      </w:r>
      <w:r w:rsidR="00BA6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87B">
        <w:rPr>
          <w:rFonts w:ascii="Times New Roman" w:eastAsia="Times New Roman" w:hAnsi="Times New Roman" w:cs="Times New Roman"/>
          <w:sz w:val="24"/>
          <w:szCs w:val="24"/>
        </w:rPr>
        <w:t xml:space="preserve">согласно списков, </w:t>
      </w:r>
      <w:r w:rsidR="00AF099D">
        <w:rPr>
          <w:rFonts w:ascii="Times New Roman" w:eastAsia="Times New Roman" w:hAnsi="Times New Roman" w:cs="Times New Roman"/>
          <w:sz w:val="24"/>
          <w:szCs w:val="24"/>
        </w:rPr>
        <w:t xml:space="preserve">с указанием </w:t>
      </w:r>
      <w:r w:rsidR="000D587B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 w:rsidR="00BA6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99D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="00BA6E7B">
        <w:rPr>
          <w:rFonts w:ascii="Times New Roman" w:eastAsia="Times New Roman" w:hAnsi="Times New Roman" w:cs="Times New Roman"/>
          <w:sz w:val="24"/>
          <w:szCs w:val="24"/>
        </w:rPr>
        <w:t>кредитов</w:t>
      </w:r>
      <w:r w:rsidR="002A599C" w:rsidRPr="002A599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5C61A5" w14:textId="4D6E10C6" w:rsidR="008E04D8" w:rsidRPr="00F71ADB" w:rsidRDefault="00AF099D" w:rsidP="008E04D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1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Юристы</w:t>
      </w:r>
      <w:r w:rsidR="008E04D8" w:rsidRPr="00F71A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8E04D8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</w:t>
      </w:r>
      <w:r w:rsidR="00DA3B6D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по </w:t>
      </w:r>
      <w:r w:rsidR="00DA3B6D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оформлении</w:t>
      </w:r>
      <w:r w:rsidR="008E04D8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документов </w:t>
      </w:r>
      <w:r w:rsidR="00DA3B6D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подачи судебных исков в суд, подготовки претензий к поставщикам</w:t>
      </w:r>
      <w:r w:rsidR="008E04D8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A3B6D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гарантийных писем,</w:t>
      </w:r>
      <w:r w:rsidR="008E04D8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вопросам юридической экспертизы</w:t>
      </w:r>
      <w:r w:rsidR="00DA3B6D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иных действий связанных с законодательством в сфере государственных закупок. </w:t>
      </w:r>
    </w:p>
    <w:p w14:paraId="5D1AE828" w14:textId="77777777" w:rsidR="008E04D8" w:rsidRPr="00B051F1" w:rsidRDefault="008E04D8" w:rsidP="008E04D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99C">
        <w:rPr>
          <w:rFonts w:ascii="Times New Roman" w:eastAsia="Times New Roman" w:hAnsi="Times New Roman" w:cs="Times New Roman"/>
          <w:b/>
          <w:sz w:val="24"/>
          <w:szCs w:val="24"/>
        </w:rPr>
        <w:t xml:space="preserve">УИТ – </w:t>
      </w:r>
      <w:r w:rsidR="00AF099D" w:rsidRPr="00AF099D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вопросам обслуживания сети и оргтехники эксплуатации и </w:t>
      </w:r>
      <w:r w:rsidRPr="00B051F1">
        <w:rPr>
          <w:rFonts w:ascii="Times New Roman" w:eastAsia="Times New Roman" w:hAnsi="Times New Roman" w:cs="Times New Roman"/>
          <w:sz w:val="24"/>
          <w:szCs w:val="24"/>
        </w:rPr>
        <w:t>сопровождении автоматизированных информационных систем;</w:t>
      </w:r>
    </w:p>
    <w:p w14:paraId="6C49320D" w14:textId="77DF2518" w:rsidR="00AF099D" w:rsidRPr="00B051F1" w:rsidRDefault="00975225" w:rsidP="008E04D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1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МО – </w:t>
      </w:r>
      <w:r w:rsidR="00AF099D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</w:t>
      </w:r>
      <w:r w:rsidR="00800910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F099D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подготовке</w:t>
      </w:r>
      <w:r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99D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документов </w:t>
      </w:r>
      <w:r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направлении обучающихся по программе академической</w:t>
      </w:r>
      <w:r w:rsidR="00AF099D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мобильности в зарубежные </w:t>
      </w:r>
      <w:r w:rsidR="00AF099D" w:rsidRPr="00B051F1">
        <w:rPr>
          <w:rFonts w:ascii="Times New Roman" w:eastAsia="Times New Roman" w:hAnsi="Times New Roman" w:cs="Times New Roman"/>
          <w:sz w:val="24"/>
          <w:szCs w:val="24"/>
        </w:rPr>
        <w:t>вузы,</w:t>
      </w:r>
      <w:r w:rsidR="00800910" w:rsidRPr="00B051F1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документов по з</w:t>
      </w:r>
      <w:r w:rsidR="00D600EC" w:rsidRPr="00B051F1">
        <w:rPr>
          <w:rFonts w:ascii="Times New Roman" w:eastAsia="Times New Roman" w:hAnsi="Times New Roman" w:cs="Times New Roman"/>
          <w:sz w:val="24"/>
          <w:szCs w:val="24"/>
        </w:rPr>
        <w:t>арубежных специалистов</w:t>
      </w:r>
      <w:r w:rsidR="00800910" w:rsidRPr="00B05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1B46D3" w14:textId="6E78DA66" w:rsidR="001C55CD" w:rsidRPr="00900946" w:rsidRDefault="000F2CD4" w:rsidP="0090094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51F1">
        <w:rPr>
          <w:rFonts w:ascii="Times New Roman" w:eastAsia="Times New Roman" w:hAnsi="Times New Roman" w:cs="Times New Roman"/>
          <w:b/>
          <w:sz w:val="24"/>
          <w:szCs w:val="24"/>
        </w:rPr>
        <w:t>Другие</w:t>
      </w:r>
      <w:r w:rsidR="00AF099D" w:rsidRPr="00B051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структурные подразделения (факультеты</w:t>
      </w:r>
      <w:r w:rsidR="00AF099D" w:rsidRPr="00B051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кафедры</w:t>
      </w:r>
      <w:r w:rsidR="008E04D8" w:rsidRPr="00B051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051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099D" w:rsidRPr="00B051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управления</w:t>
      </w:r>
      <w:r w:rsidR="008E04D8" w:rsidRPr="00B051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 –</w:t>
      </w:r>
      <w:r w:rsidR="00AF099D" w:rsidRPr="00B051F1">
        <w:rPr>
          <w:color w:val="000000" w:themeColor="text1"/>
        </w:rPr>
        <w:t xml:space="preserve"> </w:t>
      </w:r>
      <w:r w:rsidR="00AF099D" w:rsidRPr="00B051F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8E04D8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8D6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формирование заявки</w:t>
      </w:r>
      <w:r w:rsidR="004C312E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5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715A9" w:rsidRPr="00EF5795">
        <w:rPr>
          <w:rFonts w:ascii="Times New Roman" w:eastAsia="Times New Roman" w:hAnsi="Times New Roman" w:cs="Times New Roman"/>
          <w:sz w:val="24"/>
          <w:szCs w:val="24"/>
          <w:lang w:val="kk-KZ"/>
        </w:rPr>
        <w:t>товаров</w:t>
      </w:r>
      <w:r w:rsidR="00F71ADB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работ, услуг) на текущий год </w:t>
      </w:r>
      <w:r w:rsidR="008168D6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</w:t>
      </w:r>
      <w:r w:rsidR="00F71ADB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ударственных</w:t>
      </w:r>
      <w:r w:rsidR="008168D6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закупок для</w:t>
      </w:r>
      <w:r w:rsidR="00F71ADB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8D6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</w:t>
      </w:r>
      <w:r w:rsidR="00F71ADB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ирование</w:t>
      </w:r>
      <w:r w:rsidR="008168D6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плана</w:t>
      </w:r>
      <w:r w:rsidR="00F71ADB" w:rsidRPr="00B051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71ADB" w:rsidRPr="00F71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78ED3C" w14:textId="77777777" w:rsidR="001C55CD" w:rsidRDefault="001C55CD" w:rsidP="002A30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FC5F7" w14:textId="77777777" w:rsidR="001C55CD" w:rsidRPr="001076F3" w:rsidRDefault="001C55CD" w:rsidP="002A302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C55CD" w:rsidRPr="0010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433D2"/>
    <w:multiLevelType w:val="multilevel"/>
    <w:tmpl w:val="2A627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CB7558A"/>
    <w:multiLevelType w:val="hybridMultilevel"/>
    <w:tmpl w:val="E4400CDE"/>
    <w:lvl w:ilvl="0" w:tplc="A11087DE">
      <w:start w:val="1"/>
      <w:numFmt w:val="decimal"/>
      <w:lvlText w:val="%1."/>
      <w:lvlJc w:val="left"/>
      <w:pPr>
        <w:ind w:left="713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2">
    <w:nsid w:val="6BAF5D1D"/>
    <w:multiLevelType w:val="multilevel"/>
    <w:tmpl w:val="81F03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94"/>
    <w:rsid w:val="000B2850"/>
    <w:rsid w:val="000D587B"/>
    <w:rsid w:val="000D7926"/>
    <w:rsid w:val="000F2CD4"/>
    <w:rsid w:val="001076F3"/>
    <w:rsid w:val="00107B22"/>
    <w:rsid w:val="00161DBF"/>
    <w:rsid w:val="00193291"/>
    <w:rsid w:val="001C55CD"/>
    <w:rsid w:val="001E5A9A"/>
    <w:rsid w:val="00224C6F"/>
    <w:rsid w:val="002571B1"/>
    <w:rsid w:val="00291DB4"/>
    <w:rsid w:val="002A302A"/>
    <w:rsid w:val="002A599C"/>
    <w:rsid w:val="002A6521"/>
    <w:rsid w:val="003152CB"/>
    <w:rsid w:val="003377A7"/>
    <w:rsid w:val="004839A5"/>
    <w:rsid w:val="004C312E"/>
    <w:rsid w:val="00555DC8"/>
    <w:rsid w:val="005919B5"/>
    <w:rsid w:val="006001DD"/>
    <w:rsid w:val="00651CB3"/>
    <w:rsid w:val="00666566"/>
    <w:rsid w:val="006C5194"/>
    <w:rsid w:val="006F5BDD"/>
    <w:rsid w:val="00705416"/>
    <w:rsid w:val="00800910"/>
    <w:rsid w:val="008168D6"/>
    <w:rsid w:val="008C636C"/>
    <w:rsid w:val="008E04D8"/>
    <w:rsid w:val="008E14F6"/>
    <w:rsid w:val="008E19E0"/>
    <w:rsid w:val="00900946"/>
    <w:rsid w:val="00953BF2"/>
    <w:rsid w:val="00975225"/>
    <w:rsid w:val="00993B04"/>
    <w:rsid w:val="009B7EDA"/>
    <w:rsid w:val="00A76381"/>
    <w:rsid w:val="00A9507E"/>
    <w:rsid w:val="00AC5E66"/>
    <w:rsid w:val="00AF099D"/>
    <w:rsid w:val="00B051F1"/>
    <w:rsid w:val="00B20A4D"/>
    <w:rsid w:val="00B22F6C"/>
    <w:rsid w:val="00B638EF"/>
    <w:rsid w:val="00B65F8E"/>
    <w:rsid w:val="00B74072"/>
    <w:rsid w:val="00B834B8"/>
    <w:rsid w:val="00BA6E7B"/>
    <w:rsid w:val="00BC3E59"/>
    <w:rsid w:val="00D30144"/>
    <w:rsid w:val="00D600EC"/>
    <w:rsid w:val="00D66E2D"/>
    <w:rsid w:val="00D66FAA"/>
    <w:rsid w:val="00DA3B6D"/>
    <w:rsid w:val="00DF7E5B"/>
    <w:rsid w:val="00E13CE0"/>
    <w:rsid w:val="00E33DAF"/>
    <w:rsid w:val="00E650A9"/>
    <w:rsid w:val="00E95D7C"/>
    <w:rsid w:val="00EB1DA0"/>
    <w:rsid w:val="00F1783E"/>
    <w:rsid w:val="00F20357"/>
    <w:rsid w:val="00F43017"/>
    <w:rsid w:val="00F715A9"/>
    <w:rsid w:val="00F71ADB"/>
    <w:rsid w:val="00F860D0"/>
    <w:rsid w:val="00F9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4AD03"/>
  <w15:docId w15:val="{94EF6D86-43EB-49A7-AA19-47764B7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B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2"/>
    <w:basedOn w:val="a1"/>
    <w:rsid w:val="00161DBF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a1"/>
    <w:rsid w:val="00161DBF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rmal (Web)"/>
    <w:basedOn w:val="a"/>
    <w:uiPriority w:val="99"/>
    <w:unhideWhenUsed/>
    <w:rsid w:val="00161D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1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B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4AD3"/>
    <w:pPr>
      <w:ind w:left="720"/>
      <w:contextualSpacing/>
    </w:pPr>
  </w:style>
  <w:style w:type="paragraph" w:styleId="a7">
    <w:name w:val="header"/>
    <w:basedOn w:val="a"/>
    <w:link w:val="a8"/>
    <w:rsid w:val="00B834B8"/>
    <w:pPr>
      <w:tabs>
        <w:tab w:val="center" w:pos="4677"/>
        <w:tab w:val="right" w:pos="9355"/>
      </w:tabs>
    </w:pPr>
    <w:rPr>
      <w:rFonts w:ascii="Arial" w:eastAsia="Times New Roman" w:hAnsi="Arial" w:cs="Times New Roman"/>
      <w:sz w:val="28"/>
      <w:szCs w:val="24"/>
    </w:rPr>
  </w:style>
  <w:style w:type="character" w:customStyle="1" w:styleId="a8">
    <w:name w:val="Верхний колонтитул Знак"/>
    <w:basedOn w:val="a0"/>
    <w:link w:val="a7"/>
    <w:rsid w:val="00B834B8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B7A5-7A47-48E5-9BDB-358117D3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cklad</dc:creator>
  <cp:keywords/>
  <dc:description/>
  <cp:lastModifiedBy>KATARINA</cp:lastModifiedBy>
  <cp:revision>16</cp:revision>
  <cp:lastPrinted>2021-12-27T10:00:00Z</cp:lastPrinted>
  <dcterms:created xsi:type="dcterms:W3CDTF">2021-12-23T11:03:00Z</dcterms:created>
  <dcterms:modified xsi:type="dcterms:W3CDTF">2022-11-24T10:12:00Z</dcterms:modified>
</cp:coreProperties>
</file>